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jc w:val="center"/>
        <w:rPr>
          <w:rFonts w:ascii="宋体" w:hAnsi="宋体"/>
          <w:b/>
          <w:sz w:val="36"/>
          <w:szCs w:val="36"/>
        </w:rPr>
      </w:pPr>
      <w:r>
        <w:rPr>
          <w:rFonts w:hint="eastAsia" w:ascii="宋体" w:hAnsi="宋体"/>
          <w:b/>
          <w:sz w:val="36"/>
          <w:szCs w:val="36"/>
        </w:rPr>
        <w:t>医疗废物处置需求方案</w:t>
      </w:r>
    </w:p>
    <w:p>
      <w:pPr>
        <w:spacing w:line="400" w:lineRule="exact"/>
        <w:rPr>
          <w:rFonts w:ascii="宋体" w:hAnsi="宋体"/>
          <w:sz w:val="28"/>
          <w:szCs w:val="28"/>
        </w:rPr>
      </w:pPr>
    </w:p>
    <w:p>
      <w:pPr>
        <w:spacing w:line="400" w:lineRule="exact"/>
        <w:ind w:firstLine="560" w:firstLineChars="200"/>
        <w:rPr>
          <w:rFonts w:ascii="仿宋" w:hAnsi="仿宋" w:eastAsia="仿宋"/>
          <w:color w:val="auto"/>
          <w:spacing w:val="20"/>
          <w:sz w:val="28"/>
          <w:szCs w:val="28"/>
        </w:rPr>
      </w:pPr>
      <w:r>
        <w:rPr>
          <w:rFonts w:hint="eastAsia" w:ascii="仿宋" w:hAnsi="仿宋" w:eastAsia="仿宋"/>
          <w:sz w:val="28"/>
          <w:szCs w:val="28"/>
        </w:rPr>
        <w:t>为加强医疗废物的安全管</w:t>
      </w:r>
      <w:r>
        <w:rPr>
          <w:rFonts w:hint="eastAsia" w:ascii="仿宋" w:hAnsi="仿宋" w:eastAsia="仿宋"/>
          <w:color w:val="auto"/>
          <w:sz w:val="28"/>
          <w:szCs w:val="28"/>
        </w:rPr>
        <w:t>理，有效预防和控制医疗废物感染，确保安全，保障人</w:t>
      </w:r>
      <w:r>
        <w:rPr>
          <w:rFonts w:hint="eastAsia" w:ascii="仿宋" w:hAnsi="仿宋" w:eastAsia="仿宋"/>
          <w:color w:val="auto"/>
          <w:sz w:val="28"/>
          <w:szCs w:val="28"/>
          <w:lang w:val="en-US" w:eastAsia="zh-CN"/>
        </w:rPr>
        <w:t>员身体</w:t>
      </w:r>
      <w:r>
        <w:rPr>
          <w:rFonts w:hint="eastAsia" w:ascii="仿宋" w:hAnsi="仿宋" w:eastAsia="仿宋"/>
          <w:color w:val="auto"/>
          <w:sz w:val="28"/>
          <w:szCs w:val="28"/>
        </w:rPr>
        <w:t>健康</w:t>
      </w:r>
      <w:r>
        <w:rPr>
          <w:rFonts w:hint="eastAsia" w:ascii="仿宋" w:hAnsi="仿宋" w:eastAsia="仿宋"/>
          <w:color w:val="auto"/>
          <w:spacing w:val="20"/>
          <w:sz w:val="28"/>
          <w:szCs w:val="28"/>
        </w:rPr>
        <w:t>，</w:t>
      </w:r>
      <w:r>
        <w:rPr>
          <w:rFonts w:hint="eastAsia" w:ascii="仿宋" w:hAnsi="仿宋" w:eastAsia="仿宋"/>
          <w:color w:val="auto"/>
          <w:sz w:val="28"/>
          <w:szCs w:val="28"/>
        </w:rPr>
        <w:t>防止因医疗废物导致疾病传播和环境污染事故发生</w:t>
      </w:r>
      <w:r>
        <w:rPr>
          <w:rFonts w:hint="eastAsia" w:ascii="仿宋" w:hAnsi="仿宋" w:eastAsia="仿宋"/>
          <w:color w:val="auto"/>
          <w:sz w:val="28"/>
          <w:szCs w:val="28"/>
          <w:lang w:eastAsia="zh-CN"/>
        </w:rPr>
        <w:t>。</w:t>
      </w:r>
      <w:r>
        <w:rPr>
          <w:rFonts w:ascii="仿宋" w:hAnsi="仿宋" w:eastAsia="仿宋"/>
          <w:color w:val="auto"/>
          <w:spacing w:val="20"/>
          <w:sz w:val="28"/>
          <w:szCs w:val="28"/>
        </w:rPr>
        <w:t>根据</w:t>
      </w:r>
      <w:r>
        <w:rPr>
          <w:rFonts w:hint="eastAsia" w:ascii="仿宋" w:hAnsi="仿宋" w:eastAsia="仿宋"/>
          <w:color w:val="auto"/>
          <w:spacing w:val="20"/>
          <w:sz w:val="28"/>
          <w:szCs w:val="28"/>
        </w:rPr>
        <w:t>《中华人民共和国固体废物污染环境防治法》、</w:t>
      </w:r>
      <w:r>
        <w:rPr>
          <w:rFonts w:ascii="仿宋" w:hAnsi="仿宋" w:eastAsia="仿宋"/>
          <w:color w:val="auto"/>
          <w:spacing w:val="20"/>
          <w:sz w:val="28"/>
          <w:szCs w:val="28"/>
        </w:rPr>
        <w:t>《</w:t>
      </w:r>
      <w:r>
        <w:rPr>
          <w:rFonts w:hint="eastAsia" w:ascii="仿宋" w:hAnsi="仿宋" w:eastAsia="仿宋"/>
          <w:color w:val="auto"/>
          <w:spacing w:val="20"/>
          <w:sz w:val="28"/>
          <w:szCs w:val="28"/>
        </w:rPr>
        <w:t>医疗废物管理条例</w:t>
      </w:r>
      <w:r>
        <w:rPr>
          <w:rFonts w:ascii="仿宋" w:hAnsi="仿宋" w:eastAsia="仿宋"/>
          <w:color w:val="auto"/>
          <w:spacing w:val="20"/>
          <w:sz w:val="28"/>
          <w:szCs w:val="28"/>
        </w:rPr>
        <w:t>》、</w:t>
      </w:r>
      <w:r>
        <w:rPr>
          <w:rFonts w:hint="eastAsia" w:ascii="仿宋" w:hAnsi="仿宋" w:eastAsia="仿宋"/>
          <w:color w:val="auto"/>
          <w:spacing w:val="20"/>
          <w:sz w:val="28"/>
          <w:szCs w:val="28"/>
        </w:rPr>
        <w:t>《医疗废物集中处理技术规范》、《医疗卫生机构医疗废物管理办法》等法律法规</w:t>
      </w:r>
      <w:r>
        <w:rPr>
          <w:rFonts w:ascii="仿宋" w:hAnsi="仿宋" w:eastAsia="仿宋"/>
          <w:color w:val="auto"/>
          <w:spacing w:val="20"/>
          <w:sz w:val="28"/>
          <w:szCs w:val="28"/>
        </w:rPr>
        <w:t>及</w:t>
      </w:r>
      <w:r>
        <w:rPr>
          <w:rFonts w:hint="eastAsia" w:ascii="仿宋" w:hAnsi="仿宋" w:eastAsia="仿宋"/>
          <w:color w:val="auto"/>
          <w:spacing w:val="20"/>
          <w:sz w:val="28"/>
          <w:szCs w:val="28"/>
        </w:rPr>
        <w:t>相关标准和技术规范</w:t>
      </w:r>
      <w:r>
        <w:rPr>
          <w:rFonts w:ascii="仿宋" w:hAnsi="仿宋" w:eastAsia="仿宋"/>
          <w:color w:val="auto"/>
          <w:spacing w:val="20"/>
          <w:sz w:val="28"/>
          <w:szCs w:val="28"/>
        </w:rPr>
        <w:t>，</w:t>
      </w:r>
      <w:r>
        <w:rPr>
          <w:rFonts w:hint="eastAsia" w:ascii="仿宋" w:hAnsi="仿宋" w:eastAsia="仿宋"/>
          <w:color w:val="auto"/>
          <w:spacing w:val="20"/>
          <w:sz w:val="28"/>
          <w:szCs w:val="28"/>
        </w:rPr>
        <w:t>制定本需求方案。</w:t>
      </w:r>
    </w:p>
    <w:p>
      <w:pPr>
        <w:numPr>
          <w:ilvl w:val="0"/>
          <w:numId w:val="1"/>
        </w:numPr>
        <w:spacing w:line="400" w:lineRule="exact"/>
        <w:ind w:firstLine="640" w:firstLineChars="200"/>
        <w:rPr>
          <w:rFonts w:hint="eastAsia" w:ascii="仿宋" w:hAnsi="仿宋" w:eastAsia="仿宋"/>
          <w:color w:val="auto"/>
          <w:spacing w:val="20"/>
          <w:sz w:val="28"/>
          <w:szCs w:val="28"/>
          <w:lang w:val="en-US" w:eastAsia="zh-CN"/>
        </w:rPr>
      </w:pPr>
      <w:r>
        <w:rPr>
          <w:rFonts w:hint="eastAsia" w:ascii="仿宋" w:hAnsi="仿宋" w:eastAsia="仿宋"/>
          <w:color w:val="auto"/>
          <w:spacing w:val="20"/>
          <w:sz w:val="28"/>
          <w:szCs w:val="28"/>
          <w:lang w:val="en-US" w:eastAsia="zh-CN"/>
        </w:rPr>
        <w:t>收集方式</w:t>
      </w:r>
    </w:p>
    <w:p>
      <w:pPr>
        <w:numPr>
          <w:ilvl w:val="0"/>
          <w:numId w:val="0"/>
        </w:numPr>
        <w:spacing w:line="400" w:lineRule="exact"/>
        <w:ind w:firstLine="640" w:firstLineChars="200"/>
        <w:rPr>
          <w:rFonts w:hint="default" w:ascii="仿宋" w:hAnsi="仿宋" w:eastAsia="仿宋"/>
          <w:color w:val="auto"/>
          <w:spacing w:val="20"/>
          <w:sz w:val="28"/>
          <w:szCs w:val="28"/>
          <w:lang w:val="en-US" w:eastAsia="zh-CN"/>
        </w:rPr>
      </w:pPr>
      <w:r>
        <w:rPr>
          <w:rFonts w:hint="eastAsia" w:ascii="仿宋" w:hAnsi="仿宋" w:eastAsia="仿宋"/>
          <w:color w:val="auto"/>
          <w:spacing w:val="20"/>
          <w:sz w:val="28"/>
          <w:szCs w:val="28"/>
          <w:lang w:val="en-US" w:eastAsia="zh-CN"/>
        </w:rPr>
        <w:t>医院</w:t>
      </w:r>
      <w:r>
        <w:rPr>
          <w:rFonts w:hint="eastAsia" w:ascii="仿宋" w:hAnsi="仿宋" w:eastAsia="仿宋"/>
          <w:color w:val="auto"/>
          <w:spacing w:val="20"/>
          <w:sz w:val="28"/>
          <w:szCs w:val="28"/>
        </w:rPr>
        <w:t>在经营活动中产生的医疗废物，由</w:t>
      </w:r>
      <w:r>
        <w:rPr>
          <w:rFonts w:hint="eastAsia" w:ascii="仿宋" w:hAnsi="仿宋" w:eastAsia="仿宋"/>
          <w:color w:val="auto"/>
          <w:spacing w:val="20"/>
          <w:sz w:val="28"/>
          <w:szCs w:val="28"/>
          <w:lang w:val="en-US" w:eastAsia="zh-CN"/>
        </w:rPr>
        <w:t>集中处置单位提供</w:t>
      </w:r>
      <w:r>
        <w:rPr>
          <w:rFonts w:hint="eastAsia" w:ascii="仿宋" w:hAnsi="仿宋" w:eastAsia="仿宋"/>
          <w:color w:val="auto"/>
          <w:spacing w:val="8"/>
          <w:sz w:val="28"/>
          <w:szCs w:val="28"/>
        </w:rPr>
        <w:t>装卸、</w:t>
      </w:r>
      <w:r>
        <w:rPr>
          <w:rFonts w:hint="eastAsia" w:ascii="仿宋" w:hAnsi="仿宋" w:eastAsia="仿宋"/>
          <w:color w:val="auto"/>
          <w:spacing w:val="20"/>
          <w:sz w:val="28"/>
          <w:szCs w:val="28"/>
        </w:rPr>
        <w:t>运输</w:t>
      </w:r>
      <w:r>
        <w:rPr>
          <w:rFonts w:hint="eastAsia" w:ascii="仿宋" w:hAnsi="仿宋" w:eastAsia="仿宋"/>
          <w:color w:val="auto"/>
          <w:spacing w:val="8"/>
          <w:sz w:val="28"/>
          <w:szCs w:val="28"/>
        </w:rPr>
        <w:t>、鉴别、处置及周转箱清洗等服务，</w:t>
      </w:r>
      <w:r>
        <w:rPr>
          <w:rFonts w:hint="eastAsia" w:ascii="仿宋" w:hAnsi="仿宋" w:eastAsia="仿宋"/>
          <w:color w:val="auto"/>
          <w:spacing w:val="8"/>
          <w:sz w:val="28"/>
          <w:szCs w:val="28"/>
          <w:lang w:val="en-US" w:eastAsia="zh-CN"/>
        </w:rPr>
        <w:t>医疗废物</w:t>
      </w:r>
      <w:r>
        <w:rPr>
          <w:rFonts w:hint="eastAsia" w:ascii="仿宋" w:hAnsi="仿宋" w:eastAsia="仿宋"/>
          <w:color w:val="auto"/>
          <w:spacing w:val="20"/>
          <w:sz w:val="28"/>
          <w:szCs w:val="28"/>
        </w:rPr>
        <w:t>具体</w:t>
      </w:r>
      <w:r>
        <w:rPr>
          <w:rFonts w:hint="eastAsia" w:ascii="仿宋" w:hAnsi="仿宋" w:eastAsia="仿宋"/>
          <w:color w:val="auto"/>
          <w:spacing w:val="20"/>
          <w:sz w:val="28"/>
          <w:szCs w:val="28"/>
          <w:lang w:val="en-US" w:eastAsia="zh-CN"/>
        </w:rPr>
        <w:t>按</w:t>
      </w:r>
      <w:r>
        <w:rPr>
          <w:rFonts w:hint="eastAsia" w:ascii="仿宋" w:hAnsi="仿宋" w:eastAsia="仿宋"/>
          <w:color w:val="auto"/>
          <w:spacing w:val="20"/>
          <w:sz w:val="28"/>
          <w:szCs w:val="28"/>
        </w:rPr>
        <w:t>感染性、损伤性、病理性、化学性、药物性</w:t>
      </w:r>
      <w:r>
        <w:rPr>
          <w:rFonts w:hint="eastAsia" w:ascii="仿宋" w:hAnsi="仿宋" w:eastAsia="仿宋"/>
          <w:color w:val="auto"/>
          <w:spacing w:val="20"/>
          <w:sz w:val="28"/>
          <w:szCs w:val="28"/>
          <w:lang w:val="en-US" w:eastAsia="zh-CN"/>
        </w:rPr>
        <w:t>五大类分类收运（附件1）。</w:t>
      </w:r>
    </w:p>
    <w:p>
      <w:pPr>
        <w:numPr>
          <w:ilvl w:val="0"/>
          <w:numId w:val="1"/>
        </w:numPr>
        <w:spacing w:line="400" w:lineRule="exact"/>
        <w:ind w:left="0" w:leftChars="0" w:firstLine="640" w:firstLineChars="200"/>
        <w:jc w:val="left"/>
        <w:rPr>
          <w:rFonts w:hint="eastAsia" w:ascii="仿宋" w:hAnsi="仿宋" w:eastAsia="仿宋"/>
          <w:color w:val="auto"/>
          <w:spacing w:val="20"/>
          <w:sz w:val="28"/>
          <w:szCs w:val="28"/>
          <w:lang w:val="en-US" w:eastAsia="zh-CN"/>
        </w:rPr>
      </w:pPr>
      <w:r>
        <w:rPr>
          <w:rFonts w:hint="eastAsia" w:ascii="仿宋" w:hAnsi="仿宋" w:eastAsia="仿宋"/>
          <w:color w:val="auto"/>
          <w:spacing w:val="20"/>
          <w:sz w:val="28"/>
          <w:szCs w:val="28"/>
          <w:lang w:val="en-US" w:eastAsia="zh-CN"/>
        </w:rPr>
        <w:t>收运处置要求</w:t>
      </w:r>
    </w:p>
    <w:p>
      <w:pPr>
        <w:numPr>
          <w:ilvl w:val="0"/>
          <w:numId w:val="0"/>
        </w:numPr>
        <w:spacing w:line="400" w:lineRule="exact"/>
        <w:ind w:firstLine="640" w:firstLineChars="200"/>
        <w:jc w:val="left"/>
        <w:rPr>
          <w:rFonts w:hint="eastAsia" w:ascii="仿宋" w:hAnsi="仿宋" w:eastAsia="仿宋"/>
          <w:color w:val="auto"/>
          <w:spacing w:val="20"/>
          <w:sz w:val="28"/>
          <w:szCs w:val="28"/>
          <w:u w:val="single"/>
          <w:lang w:val="en-US" w:eastAsia="zh-CN"/>
        </w:rPr>
      </w:pPr>
      <w:r>
        <w:rPr>
          <w:rFonts w:hint="eastAsia" w:ascii="仿宋" w:hAnsi="仿宋" w:eastAsia="仿宋"/>
          <w:color w:val="auto"/>
          <w:spacing w:val="20"/>
          <w:sz w:val="28"/>
          <w:szCs w:val="28"/>
          <w:lang w:val="en-US" w:eastAsia="zh-CN"/>
        </w:rPr>
        <w:t>1.处置单位</w:t>
      </w:r>
      <w:r>
        <w:rPr>
          <w:rFonts w:hint="eastAsia" w:ascii="仿宋" w:hAnsi="仿宋" w:eastAsia="仿宋"/>
          <w:color w:val="auto"/>
          <w:spacing w:val="20"/>
          <w:sz w:val="28"/>
          <w:szCs w:val="28"/>
        </w:rPr>
        <w:t>负责到</w:t>
      </w:r>
      <w:r>
        <w:rPr>
          <w:rFonts w:hint="eastAsia" w:ascii="仿宋" w:hAnsi="仿宋" w:eastAsia="仿宋"/>
          <w:color w:val="auto"/>
          <w:spacing w:val="20"/>
          <w:sz w:val="28"/>
          <w:szCs w:val="28"/>
          <w:lang w:val="en-US" w:eastAsia="zh-CN"/>
        </w:rPr>
        <w:t>医院定点</w:t>
      </w:r>
      <w:r>
        <w:rPr>
          <w:rFonts w:hint="eastAsia" w:ascii="仿宋" w:hAnsi="仿宋" w:eastAsia="仿宋"/>
          <w:color w:val="auto"/>
          <w:spacing w:val="20"/>
          <w:sz w:val="28"/>
          <w:szCs w:val="28"/>
        </w:rPr>
        <w:t>医疗废物暂存间接收并运输至</w:t>
      </w:r>
      <w:r>
        <w:rPr>
          <w:rFonts w:hint="eastAsia" w:ascii="仿宋" w:hAnsi="仿宋" w:eastAsia="仿宋"/>
          <w:color w:val="auto"/>
          <w:spacing w:val="20"/>
          <w:sz w:val="28"/>
          <w:szCs w:val="28"/>
          <w:lang w:val="en-US" w:eastAsia="zh-CN"/>
        </w:rPr>
        <w:t>合法合规</w:t>
      </w:r>
      <w:r>
        <w:rPr>
          <w:rFonts w:hint="eastAsia" w:ascii="仿宋" w:hAnsi="仿宋" w:eastAsia="仿宋"/>
          <w:color w:val="auto"/>
          <w:spacing w:val="20"/>
          <w:sz w:val="28"/>
          <w:szCs w:val="28"/>
        </w:rPr>
        <w:t>处置场所</w:t>
      </w:r>
      <w:r>
        <w:rPr>
          <w:rFonts w:hint="eastAsia" w:ascii="仿宋" w:hAnsi="仿宋" w:eastAsia="仿宋"/>
          <w:color w:val="auto"/>
          <w:spacing w:val="20"/>
          <w:sz w:val="28"/>
          <w:szCs w:val="28"/>
          <w:lang w:val="en-US" w:eastAsia="zh-CN"/>
        </w:rPr>
        <w:t>处置</w:t>
      </w:r>
      <w:r>
        <w:rPr>
          <w:rFonts w:hint="eastAsia" w:ascii="仿宋" w:hAnsi="仿宋" w:eastAsia="仿宋"/>
          <w:color w:val="auto"/>
          <w:spacing w:val="20"/>
          <w:sz w:val="28"/>
          <w:szCs w:val="28"/>
        </w:rPr>
        <w:t>，收运频率为</w:t>
      </w:r>
      <w:r>
        <w:rPr>
          <w:rFonts w:hint="eastAsia" w:ascii="仿宋" w:hAnsi="仿宋" w:eastAsia="仿宋"/>
          <w:color w:val="auto"/>
          <w:spacing w:val="20"/>
          <w:sz w:val="28"/>
          <w:szCs w:val="28"/>
          <w:u w:val="none"/>
          <w:lang w:val="en-US" w:eastAsia="zh-CN"/>
        </w:rPr>
        <w:t>每</w:t>
      </w:r>
      <w:r>
        <w:rPr>
          <w:rFonts w:hint="eastAsia" w:ascii="仿宋" w:hAnsi="仿宋" w:eastAsia="仿宋"/>
          <w:color w:val="auto"/>
          <w:spacing w:val="20"/>
          <w:sz w:val="28"/>
          <w:szCs w:val="28"/>
          <w:u w:val="none"/>
        </w:rPr>
        <w:t>天一次</w:t>
      </w:r>
      <w:r>
        <w:rPr>
          <w:rFonts w:hint="eastAsia" w:ascii="仿宋" w:hAnsi="仿宋" w:eastAsia="仿宋"/>
          <w:color w:val="auto"/>
          <w:spacing w:val="20"/>
          <w:sz w:val="28"/>
          <w:szCs w:val="28"/>
          <w:u w:val="none"/>
          <w:lang w:eastAsia="zh-CN"/>
        </w:rPr>
        <w:t>，</w:t>
      </w:r>
      <w:r>
        <w:rPr>
          <w:rFonts w:hint="eastAsia" w:ascii="仿宋" w:hAnsi="仿宋" w:eastAsia="仿宋"/>
          <w:color w:val="auto"/>
          <w:spacing w:val="20"/>
          <w:sz w:val="28"/>
          <w:szCs w:val="28"/>
          <w:u w:val="none"/>
          <w:lang w:val="en-US" w:eastAsia="zh-CN"/>
        </w:rPr>
        <w:t>如遇特殊情况应配合院方要求增加收运次数。</w:t>
      </w:r>
    </w:p>
    <w:p>
      <w:pPr>
        <w:numPr>
          <w:ilvl w:val="0"/>
          <w:numId w:val="0"/>
        </w:numPr>
        <w:spacing w:line="400" w:lineRule="exact"/>
        <w:ind w:firstLine="640" w:firstLineChars="200"/>
        <w:rPr>
          <w:rFonts w:hint="default" w:ascii="仿宋" w:hAnsi="仿宋" w:eastAsia="仿宋"/>
          <w:color w:val="auto"/>
          <w:spacing w:val="20"/>
          <w:sz w:val="28"/>
          <w:szCs w:val="28"/>
          <w:lang w:val="en-US" w:eastAsia="zh-CN"/>
        </w:rPr>
      </w:pPr>
      <w:r>
        <w:rPr>
          <w:rFonts w:hint="eastAsia" w:ascii="仿宋" w:hAnsi="仿宋" w:eastAsia="仿宋"/>
          <w:color w:val="auto"/>
          <w:spacing w:val="20"/>
          <w:sz w:val="28"/>
          <w:szCs w:val="28"/>
          <w:lang w:val="en-US" w:eastAsia="zh-CN"/>
        </w:rPr>
        <w:t>2.医疗废物在暂存间暂时贮存的时间不得</w:t>
      </w:r>
      <w:bookmarkStart w:id="0" w:name="_GoBack"/>
      <w:bookmarkEnd w:id="0"/>
      <w:r>
        <w:rPr>
          <w:rFonts w:hint="eastAsia" w:ascii="仿宋" w:hAnsi="仿宋" w:eastAsia="仿宋"/>
          <w:color w:val="auto"/>
          <w:spacing w:val="20"/>
          <w:sz w:val="28"/>
          <w:szCs w:val="28"/>
          <w:lang w:val="en-US" w:eastAsia="zh-CN"/>
        </w:rPr>
        <w:t>超过2天，处置单位需在48小时内收运处置。</w:t>
      </w:r>
    </w:p>
    <w:p>
      <w:pPr>
        <w:numPr>
          <w:ilvl w:val="0"/>
          <w:numId w:val="0"/>
        </w:numPr>
        <w:spacing w:line="400" w:lineRule="exact"/>
        <w:ind w:firstLine="640" w:firstLineChars="200"/>
        <w:rPr>
          <w:rFonts w:hint="eastAsia" w:ascii="仿宋" w:hAnsi="仿宋" w:eastAsia="仿宋"/>
          <w:color w:val="auto"/>
          <w:spacing w:val="20"/>
          <w:sz w:val="28"/>
          <w:szCs w:val="28"/>
          <w:lang w:val="en-US" w:eastAsia="zh-CN"/>
        </w:rPr>
      </w:pPr>
      <w:r>
        <w:rPr>
          <w:rFonts w:hint="eastAsia" w:ascii="仿宋" w:hAnsi="仿宋" w:eastAsia="仿宋"/>
          <w:color w:val="auto"/>
          <w:spacing w:val="20"/>
          <w:sz w:val="28"/>
          <w:szCs w:val="28"/>
          <w:lang w:val="en-US" w:eastAsia="zh-CN"/>
        </w:rPr>
        <w:t>3.处置单位运送医疗废物，应当遵守国家有关危险货物运输管理的规定，使用有明显医疗废物标识的专用车辆。医疗废物专用车辆应当达到防渗漏、防遗撒以及其他环境保护和卫生要求。</w:t>
      </w:r>
      <w:r>
        <w:rPr>
          <w:rFonts w:hint="default" w:ascii="仿宋" w:hAnsi="仿宋" w:eastAsia="仿宋"/>
          <w:color w:val="auto"/>
          <w:spacing w:val="20"/>
          <w:sz w:val="28"/>
          <w:szCs w:val="28"/>
          <w:lang w:val="en-US" w:eastAsia="zh-CN"/>
        </w:rPr>
        <w:t>运送医疗废物的专用车辆不得运送其他物品</w:t>
      </w:r>
      <w:r>
        <w:rPr>
          <w:rFonts w:hint="eastAsia" w:ascii="仿宋" w:hAnsi="仿宋" w:eastAsia="仿宋"/>
          <w:color w:val="auto"/>
          <w:spacing w:val="20"/>
          <w:sz w:val="28"/>
          <w:szCs w:val="28"/>
          <w:lang w:val="en-US" w:eastAsia="zh-CN"/>
        </w:rPr>
        <w:t>。</w:t>
      </w:r>
    </w:p>
    <w:p>
      <w:pPr>
        <w:numPr>
          <w:ilvl w:val="0"/>
          <w:numId w:val="0"/>
        </w:numPr>
        <w:spacing w:line="400" w:lineRule="exact"/>
        <w:ind w:firstLine="640" w:firstLineChars="200"/>
        <w:rPr>
          <w:rFonts w:hint="eastAsia" w:ascii="仿宋" w:hAnsi="仿宋" w:eastAsia="仿宋"/>
          <w:color w:val="auto"/>
          <w:spacing w:val="20"/>
          <w:sz w:val="28"/>
          <w:szCs w:val="28"/>
          <w:lang w:val="en-US" w:eastAsia="zh-CN"/>
        </w:rPr>
      </w:pPr>
      <w:r>
        <w:rPr>
          <w:rFonts w:hint="eastAsia" w:ascii="仿宋" w:hAnsi="仿宋" w:eastAsia="仿宋"/>
          <w:color w:val="auto"/>
          <w:spacing w:val="20"/>
          <w:sz w:val="28"/>
          <w:szCs w:val="28"/>
          <w:lang w:val="en-US" w:eastAsia="zh-CN"/>
        </w:rPr>
        <w:t>4.处置单位收运人员要求有健康证，需配戴工作牌、穿戴防护用品作业。</w:t>
      </w:r>
    </w:p>
    <w:p>
      <w:pPr>
        <w:numPr>
          <w:ilvl w:val="0"/>
          <w:numId w:val="0"/>
        </w:numPr>
        <w:spacing w:line="400" w:lineRule="exact"/>
        <w:ind w:firstLine="640" w:firstLineChars="200"/>
        <w:rPr>
          <w:rFonts w:hint="eastAsia" w:ascii="仿宋" w:hAnsi="仿宋" w:eastAsia="仿宋"/>
          <w:color w:val="auto"/>
          <w:spacing w:val="20"/>
          <w:sz w:val="28"/>
          <w:szCs w:val="28"/>
          <w:lang w:val="en-US" w:eastAsia="zh-CN"/>
        </w:rPr>
      </w:pPr>
      <w:r>
        <w:rPr>
          <w:rFonts w:hint="eastAsia" w:ascii="仿宋" w:hAnsi="仿宋" w:eastAsia="仿宋"/>
          <w:color w:val="auto"/>
          <w:spacing w:val="20"/>
          <w:sz w:val="28"/>
          <w:szCs w:val="28"/>
          <w:lang w:val="en-US" w:eastAsia="zh-CN"/>
        </w:rPr>
        <w:t>5.收集、运输过程中，医疗废物处置所需的一切工具由供应商负责。</w:t>
      </w:r>
    </w:p>
    <w:p>
      <w:pPr>
        <w:numPr>
          <w:ilvl w:val="0"/>
          <w:numId w:val="0"/>
        </w:numPr>
        <w:spacing w:line="400" w:lineRule="exact"/>
        <w:ind w:firstLine="640" w:firstLineChars="200"/>
        <w:rPr>
          <w:rFonts w:hint="eastAsia" w:ascii="仿宋" w:hAnsi="仿宋" w:eastAsia="仿宋"/>
          <w:color w:val="auto"/>
          <w:spacing w:val="20"/>
          <w:sz w:val="28"/>
          <w:szCs w:val="28"/>
          <w:lang w:val="en-US" w:eastAsia="zh-CN"/>
        </w:rPr>
      </w:pPr>
      <w:r>
        <w:rPr>
          <w:rFonts w:hint="eastAsia" w:ascii="仿宋" w:hAnsi="仿宋" w:eastAsia="仿宋"/>
          <w:color w:val="auto"/>
          <w:spacing w:val="20"/>
          <w:sz w:val="28"/>
          <w:szCs w:val="28"/>
          <w:lang w:val="en-US" w:eastAsia="zh-CN"/>
        </w:rPr>
        <w:t>6.供应商在运输、处置医疗废物过程中造成的不良后果、环境污染、事故等，由供应商负相应责任。</w:t>
      </w:r>
    </w:p>
    <w:p>
      <w:pPr>
        <w:numPr>
          <w:ilvl w:val="0"/>
          <w:numId w:val="0"/>
        </w:numPr>
        <w:spacing w:line="400" w:lineRule="exact"/>
        <w:ind w:firstLine="640" w:firstLineChars="200"/>
        <w:rPr>
          <w:rFonts w:hint="default" w:ascii="仿宋" w:hAnsi="仿宋" w:eastAsia="仿宋"/>
          <w:color w:val="auto"/>
          <w:spacing w:val="20"/>
          <w:sz w:val="28"/>
          <w:szCs w:val="28"/>
          <w:lang w:val="en-US" w:eastAsia="zh-CN"/>
        </w:rPr>
      </w:pPr>
      <w:r>
        <w:rPr>
          <w:rFonts w:hint="eastAsia" w:ascii="仿宋" w:hAnsi="仿宋" w:eastAsia="仿宋"/>
          <w:color w:val="auto"/>
          <w:spacing w:val="20"/>
          <w:sz w:val="28"/>
          <w:szCs w:val="28"/>
          <w:lang w:val="en-US" w:eastAsia="zh-CN"/>
        </w:rPr>
        <w:t>7.供应商应按《中华人民共和国传染病防治法》、《中华人民共和国固体废物污染环境防治法》、《医疗废物管理条例》、《医疗卫生机构医疗废物管理办法》、《医疗废物集中处置技术规范》、《广西壮族自治区医疗废物管理办法》等国家相关规范安全处理处置采购人交付的医疗废物。对于国家危险废物名录中危险特性为感染性的废物（感染性废物、损伤性废物、病理性废物、药物性废物、化学性废物）须具有独立处置能力。</w:t>
      </w:r>
    </w:p>
    <w:p>
      <w:pPr>
        <w:spacing w:line="400" w:lineRule="exact"/>
        <w:ind w:firstLine="640" w:firstLineChars="200"/>
        <w:rPr>
          <w:rFonts w:ascii="仿宋" w:hAnsi="仿宋" w:eastAsia="仿宋"/>
          <w:spacing w:val="20"/>
          <w:sz w:val="28"/>
          <w:szCs w:val="28"/>
        </w:rPr>
      </w:pPr>
      <w:r>
        <w:rPr>
          <w:rFonts w:hint="eastAsia" w:ascii="仿宋" w:hAnsi="仿宋" w:eastAsia="仿宋"/>
          <w:color w:val="auto"/>
          <w:spacing w:val="20"/>
          <w:sz w:val="28"/>
          <w:szCs w:val="28"/>
          <w:lang w:val="en-US" w:eastAsia="zh-CN"/>
        </w:rPr>
        <w:t>8.</w:t>
      </w:r>
      <w:r>
        <w:rPr>
          <w:rFonts w:ascii="仿宋" w:hAnsi="仿宋" w:eastAsia="仿宋"/>
          <w:color w:val="auto"/>
          <w:spacing w:val="20"/>
          <w:sz w:val="28"/>
          <w:szCs w:val="28"/>
        </w:rPr>
        <w:t>在处置</w:t>
      </w:r>
      <w:r>
        <w:rPr>
          <w:rFonts w:hint="eastAsia" w:ascii="仿宋" w:hAnsi="仿宋" w:eastAsia="仿宋"/>
          <w:color w:val="auto"/>
          <w:spacing w:val="20"/>
          <w:sz w:val="28"/>
          <w:szCs w:val="28"/>
        </w:rPr>
        <w:t>医院医疗</w:t>
      </w:r>
      <w:r>
        <w:rPr>
          <w:rFonts w:ascii="仿宋" w:hAnsi="仿宋" w:eastAsia="仿宋"/>
          <w:color w:val="auto"/>
          <w:spacing w:val="20"/>
          <w:sz w:val="28"/>
          <w:szCs w:val="28"/>
        </w:rPr>
        <w:t>废物时，</w:t>
      </w:r>
      <w:r>
        <w:rPr>
          <w:rFonts w:hint="eastAsia" w:ascii="仿宋" w:hAnsi="仿宋" w:eastAsia="仿宋"/>
          <w:color w:val="auto"/>
          <w:spacing w:val="20"/>
          <w:sz w:val="28"/>
          <w:szCs w:val="28"/>
        </w:rPr>
        <w:t>应</w:t>
      </w:r>
      <w:r>
        <w:rPr>
          <w:rFonts w:ascii="仿宋" w:hAnsi="仿宋" w:eastAsia="仿宋"/>
          <w:color w:val="auto"/>
          <w:spacing w:val="20"/>
          <w:sz w:val="28"/>
          <w:szCs w:val="28"/>
        </w:rPr>
        <w:t>接受环保</w:t>
      </w:r>
      <w:r>
        <w:rPr>
          <w:rFonts w:hint="eastAsia" w:ascii="仿宋" w:hAnsi="仿宋" w:eastAsia="仿宋"/>
          <w:color w:val="auto"/>
          <w:spacing w:val="20"/>
          <w:sz w:val="28"/>
          <w:szCs w:val="28"/>
        </w:rPr>
        <w:t>和卫生</w:t>
      </w:r>
      <w:r>
        <w:rPr>
          <w:rFonts w:hint="eastAsia" w:ascii="仿宋" w:hAnsi="仿宋" w:eastAsia="仿宋"/>
          <w:spacing w:val="20"/>
          <w:sz w:val="28"/>
          <w:szCs w:val="28"/>
        </w:rPr>
        <w:t>等</w:t>
      </w:r>
      <w:r>
        <w:rPr>
          <w:rFonts w:ascii="仿宋" w:hAnsi="仿宋" w:eastAsia="仿宋"/>
          <w:spacing w:val="20"/>
          <w:sz w:val="28"/>
          <w:szCs w:val="28"/>
        </w:rPr>
        <w:t>主管部门</w:t>
      </w:r>
      <w:r>
        <w:rPr>
          <w:rFonts w:hint="eastAsia" w:ascii="仿宋" w:hAnsi="仿宋" w:eastAsia="仿宋"/>
          <w:spacing w:val="20"/>
          <w:sz w:val="28"/>
          <w:szCs w:val="28"/>
        </w:rPr>
        <w:t>的</w:t>
      </w:r>
      <w:r>
        <w:rPr>
          <w:rFonts w:ascii="仿宋" w:hAnsi="仿宋" w:eastAsia="仿宋"/>
          <w:spacing w:val="20"/>
          <w:sz w:val="28"/>
          <w:szCs w:val="28"/>
        </w:rPr>
        <w:t>监督</w:t>
      </w:r>
      <w:r>
        <w:rPr>
          <w:rFonts w:hint="eastAsia" w:ascii="仿宋" w:hAnsi="仿宋" w:eastAsia="仿宋"/>
          <w:spacing w:val="20"/>
          <w:sz w:val="28"/>
          <w:szCs w:val="28"/>
        </w:rPr>
        <w:t>和</w:t>
      </w:r>
      <w:r>
        <w:rPr>
          <w:rFonts w:ascii="仿宋" w:hAnsi="仿宋" w:eastAsia="仿宋"/>
          <w:spacing w:val="20"/>
          <w:sz w:val="28"/>
          <w:szCs w:val="28"/>
        </w:rPr>
        <w:t>指导，</w:t>
      </w:r>
      <w:r>
        <w:rPr>
          <w:rFonts w:hint="eastAsia" w:ascii="仿宋" w:hAnsi="仿宋" w:eastAsia="仿宋"/>
          <w:spacing w:val="20"/>
          <w:sz w:val="28"/>
          <w:szCs w:val="28"/>
        </w:rPr>
        <w:t>并接受院方</w:t>
      </w:r>
      <w:r>
        <w:rPr>
          <w:rFonts w:ascii="仿宋" w:hAnsi="仿宋" w:eastAsia="仿宋"/>
          <w:spacing w:val="20"/>
          <w:sz w:val="28"/>
          <w:szCs w:val="28"/>
        </w:rPr>
        <w:t>的</w:t>
      </w:r>
      <w:r>
        <w:rPr>
          <w:rFonts w:hint="eastAsia" w:ascii="仿宋" w:hAnsi="仿宋" w:eastAsia="仿宋"/>
          <w:spacing w:val="20"/>
          <w:sz w:val="28"/>
          <w:szCs w:val="28"/>
        </w:rPr>
        <w:t>监督</w:t>
      </w:r>
      <w:r>
        <w:rPr>
          <w:rFonts w:ascii="仿宋" w:hAnsi="仿宋" w:eastAsia="仿宋"/>
          <w:spacing w:val="20"/>
          <w:sz w:val="28"/>
          <w:szCs w:val="28"/>
        </w:rPr>
        <w:t>。</w:t>
      </w:r>
    </w:p>
    <w:p>
      <w:pPr>
        <w:spacing w:line="400" w:lineRule="exact"/>
        <w:ind w:firstLine="640" w:firstLineChars="200"/>
        <w:rPr>
          <w:rFonts w:hint="default" w:ascii="仿宋" w:hAnsi="仿宋" w:eastAsia="仿宋"/>
          <w:spacing w:val="20"/>
          <w:sz w:val="28"/>
          <w:szCs w:val="28"/>
          <w:lang w:val="en-US" w:eastAsia="zh-CN"/>
        </w:rPr>
      </w:pPr>
    </w:p>
    <w:p>
      <w:pPr>
        <w:pBdr>
          <w:top w:val="none" w:color="000000" w:sz="0" w:space="0"/>
          <w:left w:val="none" w:color="000000" w:sz="0" w:space="0"/>
          <w:bottom w:val="none" w:color="000000" w:sz="0" w:space="0"/>
          <w:right w:val="none" w:color="000000" w:sz="0" w:space="0"/>
          <w:between w:val="none" w:color="000000" w:sz="0" w:space="0"/>
        </w:pBdr>
        <w:spacing w:line="400" w:lineRule="exact"/>
        <w:ind w:firstLine="640" w:firstLineChars="200"/>
        <w:jc w:val="left"/>
        <w:outlineLvl w:val="0"/>
        <w:rPr>
          <w:rFonts w:ascii="黑体" w:hAnsi="黑体" w:eastAsia="黑体" w:cs="黑体"/>
          <w:bCs/>
          <w:sz w:val="28"/>
          <w:szCs w:val="28"/>
        </w:rPr>
      </w:pPr>
      <w:r>
        <w:rPr>
          <w:rFonts w:hint="eastAsia" w:ascii="仿宋" w:hAnsi="仿宋" w:eastAsia="仿宋"/>
          <w:spacing w:val="20"/>
          <w:sz w:val="28"/>
          <w:szCs w:val="28"/>
          <w:lang w:val="en-US" w:eastAsia="zh-CN"/>
        </w:rPr>
        <w:t>三、</w:t>
      </w:r>
      <w:r>
        <w:rPr>
          <w:rFonts w:hint="eastAsia" w:ascii="仿宋" w:hAnsi="仿宋" w:eastAsia="仿宋"/>
          <w:spacing w:val="20"/>
          <w:sz w:val="28"/>
          <w:szCs w:val="28"/>
        </w:rPr>
        <w:t>医疗废物转移联单的管理</w:t>
      </w:r>
    </w:p>
    <w:p>
      <w:pPr>
        <w:spacing w:line="400" w:lineRule="exact"/>
        <w:ind w:firstLine="640" w:firstLineChars="200"/>
        <w:rPr>
          <w:rFonts w:hint="eastAsia" w:ascii="仿宋" w:hAnsi="仿宋" w:eastAsia="仿宋"/>
          <w:spacing w:val="20"/>
          <w:sz w:val="28"/>
          <w:szCs w:val="28"/>
        </w:rPr>
      </w:pPr>
      <w:r>
        <w:rPr>
          <w:rFonts w:hint="eastAsia" w:ascii="仿宋" w:hAnsi="仿宋" w:eastAsia="仿宋"/>
          <w:spacing w:val="20"/>
          <w:sz w:val="28"/>
          <w:szCs w:val="28"/>
        </w:rPr>
        <w:t>医疗废物转移执行二联单，联单由</w:t>
      </w:r>
      <w:r>
        <w:rPr>
          <w:rFonts w:hint="eastAsia" w:ascii="仿宋" w:hAnsi="仿宋" w:eastAsia="仿宋"/>
          <w:spacing w:val="20"/>
          <w:sz w:val="28"/>
          <w:szCs w:val="28"/>
          <w:lang w:val="en-US" w:eastAsia="zh-CN"/>
        </w:rPr>
        <w:t>处置单位</w:t>
      </w:r>
      <w:r>
        <w:rPr>
          <w:rFonts w:hint="eastAsia" w:ascii="仿宋" w:hAnsi="仿宋" w:eastAsia="仿宋"/>
          <w:spacing w:val="20"/>
          <w:sz w:val="28"/>
          <w:szCs w:val="28"/>
        </w:rPr>
        <w:t>负责提供，双方交接时应按规定填写《危险废物转移联单》（医疗废物专用），医疗废物称重后，经甲乙双方确认后由乙方收集人员在联单上填写箱数、重量，每种医疗废物的箱数、重量应填写清楚，由甲方确认无误后在医疗卫生机构交接人员栏签字，确认后的联单甲乙双方不得随意篡改，如发现一方有篡改行为将报告当地主管部门，次月月中将甲乙双方盖章的医疗废物转移联单第一联交由甲方留存，第二联由乙方留存。</w:t>
      </w:r>
    </w:p>
    <w:p>
      <w:pPr>
        <w:spacing w:line="400" w:lineRule="exact"/>
        <w:ind w:firstLine="640" w:firstLineChars="200"/>
        <w:rPr>
          <w:rFonts w:hint="eastAsia" w:ascii="仿宋" w:hAnsi="仿宋" w:eastAsia="仿宋"/>
          <w:spacing w:val="20"/>
          <w:sz w:val="28"/>
          <w:szCs w:val="28"/>
          <w:lang w:val="en-US" w:eastAsia="zh-CN"/>
        </w:rPr>
      </w:pPr>
      <w:r>
        <w:rPr>
          <w:rFonts w:hint="eastAsia" w:ascii="仿宋" w:hAnsi="仿宋" w:eastAsia="仿宋"/>
          <w:spacing w:val="20"/>
          <w:sz w:val="28"/>
          <w:szCs w:val="28"/>
          <w:lang w:val="en-US" w:eastAsia="zh-CN"/>
        </w:rPr>
        <w:t>四、处置单位资质要求</w:t>
      </w:r>
    </w:p>
    <w:p>
      <w:pPr>
        <w:spacing w:line="400" w:lineRule="exact"/>
        <w:ind w:firstLine="640" w:firstLineChars="200"/>
        <w:rPr>
          <w:rFonts w:hint="eastAsia" w:ascii="仿宋" w:hAnsi="仿宋" w:eastAsia="仿宋"/>
          <w:spacing w:val="20"/>
          <w:sz w:val="28"/>
          <w:szCs w:val="28"/>
          <w:lang w:val="en-US" w:eastAsia="zh-CN"/>
        </w:rPr>
      </w:pPr>
      <w:r>
        <w:rPr>
          <w:rFonts w:hint="eastAsia" w:ascii="仿宋" w:hAnsi="仿宋" w:eastAsia="仿宋"/>
          <w:spacing w:val="20"/>
          <w:sz w:val="28"/>
          <w:szCs w:val="28"/>
          <w:lang w:val="en-US" w:eastAsia="zh-CN"/>
        </w:rPr>
        <w:t>1.</w:t>
      </w:r>
      <w:r>
        <w:rPr>
          <w:rFonts w:hint="eastAsia" w:ascii="仿宋" w:hAnsi="仿宋" w:eastAsia="仿宋"/>
          <w:spacing w:val="20"/>
          <w:sz w:val="28"/>
          <w:szCs w:val="28"/>
        </w:rPr>
        <w:t>具有符合环境保护和卫生要求的医疗废物贮存、处置设施或者设备</w:t>
      </w:r>
      <w:r>
        <w:rPr>
          <w:rFonts w:hint="eastAsia" w:ascii="仿宋" w:hAnsi="仿宋" w:eastAsia="仿宋"/>
          <w:spacing w:val="20"/>
          <w:sz w:val="28"/>
          <w:szCs w:val="28"/>
          <w:lang w:eastAsia="zh-CN"/>
        </w:rPr>
        <w:t>。</w:t>
      </w:r>
    </w:p>
    <w:p>
      <w:pPr>
        <w:spacing w:line="400" w:lineRule="exact"/>
        <w:ind w:firstLine="640" w:firstLineChars="200"/>
        <w:rPr>
          <w:rFonts w:hint="eastAsia" w:ascii="仿宋" w:hAnsi="仿宋" w:eastAsia="仿宋"/>
          <w:spacing w:val="20"/>
          <w:sz w:val="28"/>
          <w:szCs w:val="28"/>
          <w:lang w:eastAsia="zh-CN"/>
        </w:rPr>
      </w:pPr>
      <w:r>
        <w:rPr>
          <w:rFonts w:hint="eastAsia" w:ascii="仿宋" w:hAnsi="仿宋" w:eastAsia="仿宋"/>
          <w:spacing w:val="20"/>
          <w:sz w:val="28"/>
          <w:szCs w:val="28"/>
          <w:lang w:val="en-US" w:eastAsia="zh-CN"/>
        </w:rPr>
        <w:t>2.</w:t>
      </w:r>
      <w:r>
        <w:rPr>
          <w:rFonts w:hint="eastAsia" w:ascii="仿宋" w:hAnsi="仿宋" w:eastAsia="仿宋"/>
          <w:spacing w:val="20"/>
          <w:sz w:val="28"/>
          <w:szCs w:val="28"/>
        </w:rPr>
        <w:t>具有经过培训的技术人员以及相应的技术工人</w:t>
      </w:r>
      <w:r>
        <w:rPr>
          <w:rFonts w:hint="eastAsia" w:ascii="仿宋" w:hAnsi="仿宋" w:eastAsia="仿宋"/>
          <w:spacing w:val="20"/>
          <w:sz w:val="28"/>
          <w:szCs w:val="28"/>
          <w:lang w:eastAsia="zh-CN"/>
        </w:rPr>
        <w:t>。</w:t>
      </w:r>
    </w:p>
    <w:p>
      <w:pPr>
        <w:spacing w:line="400" w:lineRule="exact"/>
        <w:ind w:firstLine="640" w:firstLineChars="200"/>
        <w:rPr>
          <w:rFonts w:hint="eastAsia" w:ascii="仿宋" w:hAnsi="仿宋" w:eastAsia="仿宋"/>
          <w:spacing w:val="20"/>
          <w:sz w:val="28"/>
          <w:szCs w:val="28"/>
          <w:lang w:eastAsia="zh-CN"/>
        </w:rPr>
      </w:pPr>
      <w:r>
        <w:rPr>
          <w:rFonts w:hint="eastAsia" w:ascii="仿宋" w:hAnsi="仿宋" w:eastAsia="仿宋"/>
          <w:spacing w:val="20"/>
          <w:sz w:val="28"/>
          <w:szCs w:val="28"/>
          <w:lang w:val="en-US" w:eastAsia="zh-CN"/>
        </w:rPr>
        <w:t>3.</w:t>
      </w:r>
      <w:r>
        <w:rPr>
          <w:rFonts w:hint="eastAsia" w:ascii="仿宋" w:hAnsi="仿宋" w:eastAsia="仿宋"/>
          <w:spacing w:val="20"/>
          <w:sz w:val="28"/>
          <w:szCs w:val="28"/>
        </w:rPr>
        <w:t>具有负责医疗废物处置效果检测、评价工作的机构和人员</w:t>
      </w:r>
      <w:r>
        <w:rPr>
          <w:rFonts w:hint="eastAsia" w:ascii="仿宋" w:hAnsi="仿宋" w:eastAsia="仿宋"/>
          <w:spacing w:val="20"/>
          <w:sz w:val="28"/>
          <w:szCs w:val="28"/>
          <w:lang w:eastAsia="zh-CN"/>
        </w:rPr>
        <w:t>。</w:t>
      </w:r>
    </w:p>
    <w:p>
      <w:pPr>
        <w:spacing w:line="400" w:lineRule="exact"/>
        <w:ind w:firstLine="640" w:firstLineChars="200"/>
        <w:rPr>
          <w:rFonts w:hint="eastAsia" w:ascii="仿宋" w:hAnsi="仿宋" w:eastAsia="仿宋"/>
          <w:spacing w:val="20"/>
          <w:sz w:val="28"/>
          <w:szCs w:val="28"/>
        </w:rPr>
      </w:pPr>
      <w:r>
        <w:rPr>
          <w:rFonts w:hint="eastAsia" w:ascii="仿宋" w:hAnsi="仿宋" w:eastAsia="仿宋"/>
          <w:spacing w:val="20"/>
          <w:sz w:val="28"/>
          <w:szCs w:val="28"/>
          <w:lang w:val="en-US" w:eastAsia="zh-CN"/>
        </w:rPr>
        <w:t>4.</w:t>
      </w:r>
      <w:r>
        <w:rPr>
          <w:rFonts w:hint="eastAsia" w:ascii="仿宋" w:hAnsi="仿宋" w:eastAsia="仿宋"/>
          <w:spacing w:val="20"/>
          <w:sz w:val="28"/>
          <w:szCs w:val="28"/>
        </w:rPr>
        <w:t>具有保证医疗废物安全处置的规章制度。</w:t>
      </w:r>
    </w:p>
    <w:p>
      <w:pPr>
        <w:spacing w:line="400" w:lineRule="exact"/>
        <w:ind w:firstLine="640" w:firstLineChars="200"/>
        <w:rPr>
          <w:rFonts w:hint="default" w:ascii="仿宋" w:hAnsi="仿宋" w:eastAsia="仿宋"/>
          <w:color w:val="auto"/>
          <w:spacing w:val="20"/>
          <w:sz w:val="28"/>
          <w:szCs w:val="28"/>
          <w:lang w:val="en-US"/>
        </w:rPr>
      </w:pPr>
      <w:r>
        <w:rPr>
          <w:rFonts w:hint="eastAsia" w:ascii="仿宋" w:hAnsi="仿宋" w:eastAsia="仿宋"/>
          <w:color w:val="auto"/>
          <w:spacing w:val="20"/>
          <w:sz w:val="28"/>
          <w:szCs w:val="28"/>
          <w:lang w:val="en-US" w:eastAsia="zh-CN"/>
        </w:rPr>
        <w:t>5.具有危险废物经营许可证以及相关业务营业执照。</w:t>
      </w:r>
    </w:p>
    <w:p>
      <w:pPr>
        <w:spacing w:line="400" w:lineRule="exact"/>
        <w:ind w:firstLine="640" w:firstLineChars="200"/>
        <w:rPr>
          <w:rFonts w:hint="default" w:ascii="仿宋" w:hAnsi="仿宋" w:eastAsia="仿宋"/>
          <w:spacing w:val="20"/>
          <w:sz w:val="28"/>
          <w:szCs w:val="28"/>
          <w:lang w:val="en-US" w:eastAsia="zh-CN"/>
        </w:rPr>
      </w:pPr>
      <w:r>
        <w:rPr>
          <w:rFonts w:hint="eastAsia" w:ascii="仿宋" w:hAnsi="仿宋" w:eastAsia="仿宋"/>
          <w:spacing w:val="20"/>
          <w:sz w:val="28"/>
          <w:szCs w:val="28"/>
          <w:lang w:val="en-US" w:eastAsia="zh-CN"/>
        </w:rPr>
        <w:t>五、</w:t>
      </w:r>
      <w:r>
        <w:rPr>
          <w:rFonts w:hint="eastAsia" w:ascii="仿宋" w:hAnsi="仿宋" w:eastAsia="仿宋"/>
          <w:spacing w:val="20"/>
          <w:sz w:val="28"/>
          <w:szCs w:val="28"/>
        </w:rPr>
        <w:t>申请服务期限</w:t>
      </w:r>
      <w:r>
        <w:rPr>
          <w:rFonts w:hint="eastAsia" w:ascii="仿宋" w:hAnsi="仿宋" w:eastAsia="仿宋"/>
          <w:spacing w:val="20"/>
          <w:sz w:val="28"/>
          <w:szCs w:val="28"/>
          <w:lang w:eastAsia="zh-CN"/>
        </w:rPr>
        <w:t>、</w:t>
      </w:r>
      <w:r>
        <w:rPr>
          <w:rFonts w:hint="eastAsia" w:ascii="仿宋" w:hAnsi="仿宋" w:eastAsia="仿宋"/>
          <w:spacing w:val="20"/>
          <w:sz w:val="28"/>
          <w:szCs w:val="28"/>
        </w:rPr>
        <w:t>费用预算</w:t>
      </w:r>
      <w:r>
        <w:rPr>
          <w:rFonts w:hint="eastAsia" w:ascii="仿宋" w:hAnsi="仿宋" w:eastAsia="仿宋"/>
          <w:spacing w:val="20"/>
          <w:sz w:val="28"/>
          <w:szCs w:val="28"/>
          <w:lang w:val="en-US" w:eastAsia="zh-CN"/>
        </w:rPr>
        <w:t>及付款方式</w:t>
      </w:r>
    </w:p>
    <w:p>
      <w:pPr>
        <w:spacing w:line="400" w:lineRule="exact"/>
        <w:ind w:firstLine="640" w:firstLineChars="200"/>
        <w:rPr>
          <w:rFonts w:hint="eastAsia" w:ascii="仿宋" w:hAnsi="仿宋" w:eastAsia="仿宋"/>
          <w:spacing w:val="20"/>
          <w:sz w:val="28"/>
          <w:szCs w:val="28"/>
          <w:lang w:val="en-US" w:eastAsia="zh-CN"/>
        </w:rPr>
      </w:pPr>
      <w:r>
        <w:rPr>
          <w:rFonts w:hint="eastAsia" w:ascii="仿宋" w:hAnsi="仿宋" w:eastAsia="仿宋"/>
          <w:spacing w:val="20"/>
          <w:sz w:val="28"/>
          <w:szCs w:val="28"/>
        </w:rPr>
        <w:t>申请服务期限为202</w:t>
      </w:r>
      <w:r>
        <w:rPr>
          <w:rFonts w:hint="eastAsia" w:ascii="仿宋" w:hAnsi="仿宋" w:eastAsia="仿宋"/>
          <w:spacing w:val="20"/>
          <w:sz w:val="28"/>
          <w:szCs w:val="28"/>
          <w:lang w:val="en-US" w:eastAsia="zh-CN"/>
        </w:rPr>
        <w:t>6</w:t>
      </w:r>
      <w:r>
        <w:rPr>
          <w:rFonts w:hint="eastAsia" w:ascii="仿宋" w:hAnsi="仿宋" w:eastAsia="仿宋"/>
          <w:spacing w:val="20"/>
          <w:sz w:val="28"/>
          <w:szCs w:val="28"/>
        </w:rPr>
        <w:t>年</w:t>
      </w:r>
      <w:r>
        <w:rPr>
          <w:rFonts w:hint="eastAsia" w:ascii="仿宋" w:hAnsi="仿宋" w:eastAsia="仿宋"/>
          <w:spacing w:val="20"/>
          <w:sz w:val="28"/>
          <w:szCs w:val="28"/>
          <w:lang w:val="en-US" w:eastAsia="zh-CN"/>
        </w:rPr>
        <w:t>8</w:t>
      </w:r>
      <w:r>
        <w:rPr>
          <w:rFonts w:hint="eastAsia" w:ascii="仿宋" w:hAnsi="仿宋" w:eastAsia="仿宋"/>
          <w:spacing w:val="20"/>
          <w:sz w:val="28"/>
          <w:szCs w:val="28"/>
        </w:rPr>
        <w:t>月1</w:t>
      </w:r>
      <w:r>
        <w:rPr>
          <w:rFonts w:hint="eastAsia" w:ascii="仿宋" w:hAnsi="仿宋" w:eastAsia="仿宋"/>
          <w:spacing w:val="20"/>
          <w:sz w:val="28"/>
          <w:szCs w:val="28"/>
          <w:lang w:val="en-US" w:eastAsia="zh-CN"/>
        </w:rPr>
        <w:t>6</w:t>
      </w:r>
      <w:r>
        <w:rPr>
          <w:rFonts w:hint="eastAsia" w:ascii="仿宋" w:hAnsi="仿宋" w:eastAsia="仿宋"/>
          <w:spacing w:val="20"/>
          <w:sz w:val="28"/>
          <w:szCs w:val="28"/>
        </w:rPr>
        <w:t>日起至202</w:t>
      </w:r>
      <w:r>
        <w:rPr>
          <w:rFonts w:hint="eastAsia" w:ascii="仿宋" w:hAnsi="仿宋" w:eastAsia="仿宋"/>
          <w:spacing w:val="20"/>
          <w:sz w:val="28"/>
          <w:szCs w:val="28"/>
          <w:lang w:val="en-US" w:eastAsia="zh-CN"/>
        </w:rPr>
        <w:t>7</w:t>
      </w:r>
      <w:r>
        <w:rPr>
          <w:rFonts w:hint="eastAsia" w:ascii="仿宋" w:hAnsi="仿宋" w:eastAsia="仿宋"/>
          <w:spacing w:val="20"/>
          <w:sz w:val="28"/>
          <w:szCs w:val="28"/>
        </w:rPr>
        <w:t>年</w:t>
      </w:r>
      <w:r>
        <w:rPr>
          <w:rFonts w:hint="eastAsia" w:ascii="仿宋" w:hAnsi="仿宋" w:eastAsia="仿宋"/>
          <w:spacing w:val="20"/>
          <w:sz w:val="28"/>
          <w:szCs w:val="28"/>
          <w:lang w:val="en-US" w:eastAsia="zh-CN"/>
        </w:rPr>
        <w:t>8</w:t>
      </w:r>
      <w:r>
        <w:rPr>
          <w:rFonts w:hint="eastAsia" w:ascii="仿宋" w:hAnsi="仿宋" w:eastAsia="仿宋"/>
          <w:spacing w:val="20"/>
          <w:sz w:val="28"/>
          <w:szCs w:val="28"/>
        </w:rPr>
        <w:t>月</w:t>
      </w:r>
      <w:r>
        <w:rPr>
          <w:rFonts w:hint="eastAsia" w:ascii="仿宋" w:hAnsi="仿宋" w:eastAsia="仿宋"/>
          <w:spacing w:val="20"/>
          <w:sz w:val="28"/>
          <w:szCs w:val="28"/>
          <w:lang w:val="en-US" w:eastAsia="zh-CN"/>
        </w:rPr>
        <w:t>15</w:t>
      </w:r>
      <w:r>
        <w:rPr>
          <w:rFonts w:hint="eastAsia" w:ascii="仿宋" w:hAnsi="仿宋" w:eastAsia="仿宋"/>
          <w:spacing w:val="20"/>
          <w:sz w:val="28"/>
          <w:szCs w:val="28"/>
        </w:rPr>
        <w:t>日止</w:t>
      </w:r>
      <w:r>
        <w:rPr>
          <w:rFonts w:hint="eastAsia" w:ascii="仿宋" w:hAnsi="仿宋" w:eastAsia="仿宋"/>
          <w:spacing w:val="20"/>
          <w:sz w:val="28"/>
          <w:szCs w:val="28"/>
          <w:lang w:eastAsia="zh-CN"/>
        </w:rPr>
        <w:t>。</w:t>
      </w:r>
      <w:r>
        <w:rPr>
          <w:rFonts w:hint="eastAsia" w:ascii="仿宋" w:hAnsi="仿宋" w:eastAsia="仿宋"/>
          <w:spacing w:val="20"/>
          <w:sz w:val="28"/>
          <w:szCs w:val="28"/>
          <w:lang w:val="en-US" w:eastAsia="zh-CN"/>
        </w:rPr>
        <w:t>费用预算</w:t>
      </w:r>
      <w:r>
        <w:rPr>
          <w:rFonts w:hint="eastAsia" w:ascii="仿宋" w:hAnsi="仿宋" w:eastAsia="仿宋"/>
          <w:spacing w:val="20"/>
          <w:sz w:val="28"/>
          <w:szCs w:val="28"/>
        </w:rPr>
        <w:t>按</w:t>
      </w:r>
      <w:r>
        <w:rPr>
          <w:rFonts w:hint="eastAsia" w:ascii="仿宋" w:hAnsi="仿宋" w:eastAsia="仿宋"/>
          <w:spacing w:val="20"/>
          <w:sz w:val="28"/>
          <w:szCs w:val="28"/>
          <w:lang w:val="en-US" w:eastAsia="zh-CN"/>
        </w:rPr>
        <w:t>院方开放</w:t>
      </w:r>
      <w:r>
        <w:rPr>
          <w:rFonts w:hint="eastAsia" w:ascii="仿宋" w:hAnsi="仿宋" w:eastAsia="仿宋"/>
          <w:spacing w:val="20"/>
          <w:sz w:val="28"/>
          <w:szCs w:val="28"/>
        </w:rPr>
        <w:t>床位数</w:t>
      </w:r>
      <w:r>
        <w:rPr>
          <w:rFonts w:hint="eastAsia" w:ascii="仿宋" w:hAnsi="仿宋" w:eastAsia="仿宋"/>
          <w:spacing w:val="20"/>
          <w:sz w:val="28"/>
          <w:szCs w:val="28"/>
          <w:lang w:val="en-US" w:eastAsia="zh-CN"/>
        </w:rPr>
        <w:t>690张</w:t>
      </w:r>
      <w:r>
        <w:rPr>
          <w:rFonts w:hint="eastAsia" w:ascii="仿宋" w:hAnsi="仿宋" w:eastAsia="仿宋"/>
          <w:spacing w:val="20"/>
          <w:sz w:val="28"/>
          <w:szCs w:val="28"/>
        </w:rPr>
        <w:t>，医疗废物处置费3</w:t>
      </w:r>
      <w:r>
        <w:rPr>
          <w:rFonts w:hint="eastAsia" w:ascii="仿宋" w:hAnsi="仿宋" w:eastAsia="仿宋"/>
          <w:spacing w:val="20"/>
          <w:sz w:val="28"/>
          <w:szCs w:val="28"/>
          <w:lang w:val="en-US" w:eastAsia="zh-CN"/>
        </w:rPr>
        <w:t>.15</w:t>
      </w:r>
      <w:r>
        <w:rPr>
          <w:rFonts w:hint="eastAsia" w:ascii="仿宋" w:hAnsi="仿宋" w:eastAsia="仿宋"/>
          <w:spacing w:val="20"/>
          <w:sz w:val="28"/>
          <w:szCs w:val="28"/>
        </w:rPr>
        <w:t>元/床·天</w:t>
      </w:r>
      <w:r>
        <w:rPr>
          <w:rFonts w:hint="eastAsia" w:ascii="仿宋" w:hAnsi="仿宋" w:eastAsia="仿宋"/>
          <w:spacing w:val="20"/>
          <w:sz w:val="28"/>
          <w:szCs w:val="28"/>
          <w:lang w:val="en-US" w:eastAsia="zh-CN"/>
        </w:rPr>
        <w:t>计算</w:t>
      </w:r>
      <w:r>
        <w:rPr>
          <w:rFonts w:hint="eastAsia" w:ascii="仿宋" w:hAnsi="仿宋" w:eastAsia="仿宋"/>
          <w:spacing w:val="20"/>
          <w:sz w:val="28"/>
          <w:szCs w:val="28"/>
        </w:rPr>
        <w:t>；合同总处置费预估为</w:t>
      </w:r>
      <w:r>
        <w:rPr>
          <w:rFonts w:hint="eastAsia" w:ascii="仿宋" w:hAnsi="仿宋" w:eastAsia="仿宋"/>
          <w:spacing w:val="20"/>
          <w:sz w:val="28"/>
          <w:szCs w:val="28"/>
          <w:lang w:val="en-US" w:eastAsia="zh-CN"/>
        </w:rPr>
        <w:t>793327.50</w:t>
      </w:r>
      <w:r>
        <w:rPr>
          <w:rFonts w:hint="eastAsia" w:ascii="仿宋" w:hAnsi="仿宋" w:eastAsia="仿宋"/>
          <w:spacing w:val="20"/>
          <w:sz w:val="28"/>
          <w:szCs w:val="28"/>
        </w:rPr>
        <w:t>元。</w:t>
      </w:r>
      <w:r>
        <w:rPr>
          <w:rFonts w:hint="eastAsia" w:ascii="仿宋" w:hAnsi="仿宋" w:eastAsia="仿宋"/>
          <w:spacing w:val="20"/>
          <w:sz w:val="28"/>
          <w:szCs w:val="28"/>
          <w:lang w:val="en-US" w:eastAsia="zh-CN"/>
        </w:rPr>
        <w:t>付款方式建议按季度支付，先服务后付费。</w:t>
      </w:r>
    </w:p>
    <w:p>
      <w:pPr>
        <w:spacing w:line="400" w:lineRule="exact"/>
        <w:ind w:firstLine="640" w:firstLineChars="200"/>
        <w:rPr>
          <w:rFonts w:hint="eastAsia" w:ascii="仿宋" w:hAnsi="仿宋" w:eastAsia="仿宋"/>
          <w:spacing w:val="20"/>
          <w:sz w:val="28"/>
          <w:szCs w:val="28"/>
          <w:lang w:val="en-US" w:eastAsia="zh-CN"/>
        </w:rPr>
      </w:pPr>
    </w:p>
    <w:p>
      <w:pPr>
        <w:spacing w:line="400" w:lineRule="exact"/>
        <w:ind w:firstLine="5600" w:firstLineChars="2000"/>
        <w:jc w:val="left"/>
        <w:rPr>
          <w:rFonts w:hint="eastAsia" w:ascii="仿宋" w:hAnsi="仿宋" w:eastAsia="仿宋"/>
          <w:sz w:val="28"/>
          <w:szCs w:val="28"/>
        </w:rPr>
      </w:pPr>
    </w:p>
    <w:p>
      <w:pPr>
        <w:spacing w:line="400" w:lineRule="exact"/>
        <w:ind w:firstLine="5600" w:firstLineChars="2000"/>
        <w:jc w:val="left"/>
        <w:rPr>
          <w:rFonts w:hint="eastAsia" w:ascii="仿宋" w:hAnsi="仿宋" w:eastAsia="仿宋"/>
          <w:sz w:val="28"/>
          <w:szCs w:val="28"/>
        </w:rPr>
      </w:pPr>
      <w:r>
        <w:rPr>
          <w:rFonts w:hint="eastAsia" w:ascii="仿宋" w:hAnsi="仿宋" w:eastAsia="仿宋"/>
          <w:sz w:val="28"/>
          <w:szCs w:val="28"/>
        </w:rPr>
        <w:t xml:space="preserve"> 广西国际壮医医院</w:t>
      </w:r>
    </w:p>
    <w:p>
      <w:pPr>
        <w:spacing w:line="400" w:lineRule="exact"/>
        <w:ind w:firstLine="648"/>
        <w:jc w:val="left"/>
        <w:rPr>
          <w:rFonts w:hint="eastAsia" w:ascii="仿宋" w:hAnsi="仿宋" w:eastAsia="仿宋"/>
          <w:sz w:val="28"/>
          <w:szCs w:val="28"/>
        </w:rPr>
      </w:pPr>
      <w:r>
        <w:rPr>
          <w:rFonts w:hint="eastAsia" w:ascii="仿宋" w:hAnsi="仿宋" w:eastAsia="仿宋"/>
          <w:sz w:val="28"/>
          <w:szCs w:val="28"/>
        </w:rPr>
        <w:t xml:space="preserve">                                      </w:t>
      </w:r>
    </w:p>
    <w:p>
      <w:pPr>
        <w:spacing w:line="400" w:lineRule="exact"/>
        <w:ind w:firstLine="5880" w:firstLineChars="2100"/>
        <w:jc w:val="left"/>
        <w:rPr>
          <w:rFonts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20</w:t>
      </w:r>
      <w:r>
        <w:rPr>
          <w:rFonts w:hint="eastAsia" w:ascii="仿宋" w:hAnsi="仿宋" w:eastAsia="仿宋"/>
          <w:sz w:val="28"/>
          <w:szCs w:val="28"/>
        </w:rPr>
        <w:t>日</w:t>
      </w:r>
    </w:p>
    <w:p>
      <w:pPr>
        <w:spacing w:line="400" w:lineRule="exact"/>
        <w:ind w:firstLine="640" w:firstLineChars="200"/>
        <w:rPr>
          <w:rFonts w:hint="default" w:ascii="仿宋" w:hAnsi="仿宋" w:eastAsia="仿宋"/>
          <w:spacing w:val="20"/>
          <w:sz w:val="28"/>
          <w:szCs w:val="28"/>
          <w:lang w:val="en-US" w:eastAsia="zh-CN"/>
        </w:rPr>
      </w:pPr>
    </w:p>
    <w:p>
      <w:pPr>
        <w:pageBreakBefore/>
        <w:spacing w:line="360" w:lineRule="auto"/>
        <w:rPr>
          <w:rFonts w:ascii="仿宋" w:hAnsi="仿宋" w:eastAsia="仿宋"/>
          <w:b/>
          <w:sz w:val="32"/>
          <w:szCs w:val="32"/>
        </w:rPr>
      </w:pPr>
      <w:r>
        <w:rPr>
          <w:rFonts w:hint="eastAsia" w:ascii="黑体" w:hAnsi="黑体" w:eastAsia="黑体" w:cs="黑体"/>
          <w:bCs/>
          <w:sz w:val="28"/>
          <w:szCs w:val="28"/>
        </w:rPr>
        <w:t>附件1：</w:t>
      </w:r>
      <w:r>
        <w:rPr>
          <w:rFonts w:hint="eastAsia" w:ascii="仿宋" w:hAnsi="仿宋" w:eastAsia="仿宋"/>
          <w:b/>
          <w:sz w:val="32"/>
          <w:szCs w:val="32"/>
        </w:rPr>
        <w:t xml:space="preserve">   </w:t>
      </w:r>
      <w:r>
        <w:rPr>
          <w:rFonts w:hint="eastAsia" w:ascii="仿宋" w:hAnsi="仿宋" w:eastAsia="仿宋"/>
          <w:b/>
          <w:sz w:val="28"/>
          <w:szCs w:val="28"/>
        </w:rPr>
        <w:t xml:space="preserve">         </w:t>
      </w:r>
      <w:r>
        <w:rPr>
          <w:rFonts w:hint="eastAsia" w:ascii="仿宋" w:hAnsi="仿宋" w:eastAsia="仿宋"/>
          <w:b/>
          <w:sz w:val="32"/>
          <w:szCs w:val="32"/>
        </w:rPr>
        <w:t>医疗废物种类及特性分析表</w:t>
      </w:r>
    </w:p>
    <w:p>
      <w:pPr>
        <w:spacing w:line="360" w:lineRule="auto"/>
        <w:jc w:val="left"/>
        <w:rPr>
          <w:rFonts w:ascii="仿宋" w:hAnsi="仿宋" w:eastAsia="仿宋"/>
          <w:iCs/>
          <w:sz w:val="24"/>
          <w:szCs w:val="24"/>
        </w:rPr>
      </w:pPr>
    </w:p>
    <w:p>
      <w:pPr>
        <w:spacing w:line="360" w:lineRule="auto"/>
        <w:jc w:val="left"/>
        <w:rPr>
          <w:rFonts w:ascii="仿宋" w:hAnsi="仿宋" w:eastAsia="仿宋"/>
          <w:bCs/>
          <w:iCs/>
          <w:sz w:val="24"/>
          <w:szCs w:val="24"/>
        </w:rPr>
      </w:pPr>
      <w:r>
        <w:rPr>
          <w:rFonts w:hint="eastAsia" w:ascii="仿宋" w:hAnsi="仿宋" w:eastAsia="仿宋"/>
          <w:bCs/>
          <w:sz w:val="24"/>
          <w:szCs w:val="24"/>
        </w:rPr>
        <w:t xml:space="preserve">产废单位（盖章）： 广西国际壮医医院                  </w:t>
      </w:r>
    </w:p>
    <w:tbl>
      <w:tblPr>
        <w:tblStyle w:val="12"/>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3843"/>
        <w:gridCol w:w="3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02" w:type="dxa"/>
            <w:vAlign w:val="center"/>
          </w:tcPr>
          <w:p>
            <w:pPr>
              <w:spacing w:line="300" w:lineRule="exact"/>
              <w:jc w:val="center"/>
              <w:rPr>
                <w:rFonts w:ascii="仿宋" w:hAnsi="仿宋" w:eastAsia="仿宋"/>
                <w:b/>
                <w:bCs/>
                <w:iCs/>
                <w:sz w:val="28"/>
                <w:szCs w:val="28"/>
              </w:rPr>
            </w:pPr>
            <w:r>
              <w:rPr>
                <w:rFonts w:hint="eastAsia" w:ascii="仿宋" w:hAnsi="仿宋" w:eastAsia="仿宋"/>
                <w:b/>
                <w:bCs/>
                <w:iCs/>
                <w:sz w:val="28"/>
                <w:szCs w:val="28"/>
              </w:rPr>
              <w:t>类别</w:t>
            </w:r>
          </w:p>
        </w:tc>
        <w:tc>
          <w:tcPr>
            <w:tcW w:w="3843" w:type="dxa"/>
            <w:vAlign w:val="center"/>
          </w:tcPr>
          <w:p>
            <w:pPr>
              <w:spacing w:line="300" w:lineRule="exact"/>
              <w:jc w:val="center"/>
              <w:rPr>
                <w:rFonts w:ascii="仿宋" w:hAnsi="仿宋" w:eastAsia="仿宋"/>
                <w:b/>
                <w:bCs/>
                <w:iCs/>
                <w:sz w:val="28"/>
                <w:szCs w:val="28"/>
              </w:rPr>
            </w:pPr>
            <w:r>
              <w:rPr>
                <w:rFonts w:hint="eastAsia" w:ascii="仿宋" w:hAnsi="仿宋" w:eastAsia="仿宋"/>
                <w:b/>
                <w:bCs/>
                <w:iCs/>
                <w:sz w:val="28"/>
                <w:szCs w:val="28"/>
              </w:rPr>
              <w:t>特征</w:t>
            </w:r>
          </w:p>
        </w:tc>
        <w:tc>
          <w:tcPr>
            <w:tcW w:w="3669" w:type="dxa"/>
            <w:vAlign w:val="center"/>
          </w:tcPr>
          <w:p>
            <w:pPr>
              <w:spacing w:line="300" w:lineRule="exact"/>
              <w:jc w:val="center"/>
              <w:rPr>
                <w:rFonts w:ascii="仿宋" w:hAnsi="仿宋" w:eastAsia="仿宋"/>
                <w:b/>
                <w:bCs/>
                <w:iCs/>
                <w:sz w:val="28"/>
                <w:szCs w:val="28"/>
              </w:rPr>
            </w:pPr>
            <w:r>
              <w:rPr>
                <w:rFonts w:hint="eastAsia" w:ascii="仿宋" w:hAnsi="仿宋" w:eastAsia="仿宋"/>
                <w:b/>
                <w:bCs/>
                <w:iCs/>
                <w:sz w:val="28"/>
                <w:szCs w:val="28"/>
              </w:rPr>
              <w:t>常见组分或者废物名称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2802" w:type="dxa"/>
            <w:vMerge w:val="restart"/>
            <w:vAlign w:val="center"/>
          </w:tcPr>
          <w:p>
            <w:pPr>
              <w:spacing w:line="300" w:lineRule="exact"/>
              <w:jc w:val="center"/>
              <w:rPr>
                <w:rFonts w:ascii="仿宋" w:hAnsi="仿宋" w:eastAsia="仿宋"/>
                <w:bCs/>
                <w:iCs/>
                <w:szCs w:val="21"/>
              </w:rPr>
            </w:pPr>
          </w:p>
          <w:p>
            <w:pPr>
              <w:spacing w:line="300" w:lineRule="exact"/>
              <w:jc w:val="center"/>
              <w:rPr>
                <w:rFonts w:ascii="仿宋" w:hAnsi="仿宋" w:eastAsia="仿宋"/>
                <w:bCs/>
                <w:iCs/>
                <w:szCs w:val="21"/>
              </w:rPr>
            </w:pPr>
          </w:p>
          <w:p>
            <w:pPr>
              <w:spacing w:line="300" w:lineRule="exact"/>
              <w:jc w:val="center"/>
              <w:rPr>
                <w:rFonts w:ascii="仿宋" w:hAnsi="仿宋" w:eastAsia="仿宋"/>
                <w:bCs/>
                <w:iCs/>
                <w:szCs w:val="21"/>
              </w:rPr>
            </w:pPr>
          </w:p>
          <w:p>
            <w:pPr>
              <w:spacing w:line="300" w:lineRule="exact"/>
              <w:jc w:val="center"/>
              <w:rPr>
                <w:rFonts w:ascii="仿宋" w:hAnsi="仿宋" w:eastAsia="仿宋"/>
                <w:bCs/>
                <w:iCs/>
                <w:szCs w:val="21"/>
              </w:rPr>
            </w:pPr>
            <w:r>
              <w:rPr>
                <w:rFonts w:hint="eastAsia" w:ascii="仿宋" w:hAnsi="仿宋" w:eastAsia="仿宋"/>
                <w:bCs/>
                <w:iCs/>
                <w:szCs w:val="21"/>
              </w:rPr>
              <w:t>感染性废物</w:t>
            </w:r>
          </w:p>
        </w:tc>
        <w:tc>
          <w:tcPr>
            <w:tcW w:w="3843" w:type="dxa"/>
            <w:vMerge w:val="restart"/>
            <w:vAlign w:val="center"/>
          </w:tcPr>
          <w:p>
            <w:pPr>
              <w:spacing w:line="300" w:lineRule="exact"/>
              <w:jc w:val="center"/>
              <w:rPr>
                <w:rFonts w:ascii="仿宋" w:hAnsi="仿宋" w:eastAsia="仿宋"/>
                <w:bCs/>
                <w:iCs/>
                <w:szCs w:val="21"/>
              </w:rPr>
            </w:pPr>
          </w:p>
          <w:p>
            <w:pPr>
              <w:spacing w:line="300" w:lineRule="exact"/>
              <w:jc w:val="center"/>
              <w:rPr>
                <w:rFonts w:ascii="仿宋" w:hAnsi="仿宋" w:eastAsia="仿宋"/>
                <w:bCs/>
                <w:iCs/>
                <w:szCs w:val="21"/>
              </w:rPr>
            </w:pPr>
          </w:p>
          <w:p>
            <w:pPr>
              <w:spacing w:line="300" w:lineRule="exact"/>
              <w:jc w:val="center"/>
              <w:rPr>
                <w:rFonts w:ascii="仿宋" w:hAnsi="仿宋" w:eastAsia="仿宋"/>
                <w:bCs/>
                <w:iCs/>
                <w:szCs w:val="21"/>
              </w:rPr>
            </w:pPr>
            <w:r>
              <w:rPr>
                <w:rFonts w:hint="eastAsia" w:ascii="仿宋" w:hAnsi="仿宋" w:eastAsia="仿宋"/>
                <w:bCs/>
                <w:iCs/>
                <w:szCs w:val="21"/>
              </w:rPr>
              <w:t>携带病原微生物，具有引发感染性疾病传播危险的医疗废物</w:t>
            </w:r>
          </w:p>
        </w:tc>
        <w:tc>
          <w:tcPr>
            <w:tcW w:w="3669" w:type="dxa"/>
          </w:tcPr>
          <w:p>
            <w:pPr>
              <w:spacing w:line="300" w:lineRule="exact"/>
              <w:jc w:val="left"/>
              <w:rPr>
                <w:rFonts w:ascii="仿宋" w:hAnsi="仿宋" w:eastAsia="仿宋"/>
                <w:bCs/>
                <w:iCs/>
                <w:szCs w:val="21"/>
              </w:rPr>
            </w:pPr>
            <w:r>
              <w:rPr>
                <w:rFonts w:hint="eastAsia" w:ascii="仿宋" w:hAnsi="仿宋" w:eastAsia="仿宋"/>
                <w:bCs/>
                <w:iCs/>
                <w:szCs w:val="21"/>
              </w:rPr>
              <w:t>1.人血液、体液、排泄物污染的物品，包括：</w:t>
            </w:r>
          </w:p>
          <w:p>
            <w:pPr>
              <w:spacing w:line="300" w:lineRule="exact"/>
              <w:jc w:val="left"/>
              <w:rPr>
                <w:rFonts w:ascii="仿宋" w:hAnsi="仿宋" w:eastAsia="仿宋"/>
                <w:bCs/>
                <w:iCs/>
                <w:szCs w:val="21"/>
              </w:rPr>
            </w:pPr>
            <w:r>
              <w:rPr>
                <w:rFonts w:hint="eastAsia" w:ascii="仿宋" w:hAnsi="仿宋" w:eastAsia="仿宋"/>
                <w:bCs/>
                <w:iCs/>
                <w:szCs w:val="21"/>
              </w:rPr>
              <w:t>棉球、棉签、引流棉条、纱布及其他各种敷料；一次性使用卫生用品、一次性使用医疗用品及一次性医疗器械；废弃的被服；其他被病人血液、体液、排泄物污染的物品。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Merge w:val="continue"/>
            <w:vAlign w:val="center"/>
          </w:tcPr>
          <w:p>
            <w:pPr>
              <w:spacing w:line="300" w:lineRule="exact"/>
              <w:jc w:val="center"/>
              <w:rPr>
                <w:rFonts w:ascii="仿宋" w:hAnsi="仿宋" w:eastAsia="仿宋"/>
                <w:bCs/>
                <w:iCs/>
                <w:szCs w:val="21"/>
              </w:rPr>
            </w:pPr>
          </w:p>
        </w:tc>
        <w:tc>
          <w:tcPr>
            <w:tcW w:w="3843" w:type="dxa"/>
            <w:vMerge w:val="continue"/>
            <w:vAlign w:val="center"/>
          </w:tcPr>
          <w:p>
            <w:pPr>
              <w:spacing w:line="300" w:lineRule="exact"/>
              <w:jc w:val="center"/>
              <w:rPr>
                <w:rFonts w:ascii="仿宋" w:hAnsi="仿宋" w:eastAsia="仿宋"/>
                <w:bCs/>
                <w:iCs/>
                <w:szCs w:val="21"/>
              </w:rPr>
            </w:pPr>
          </w:p>
        </w:tc>
        <w:tc>
          <w:tcPr>
            <w:tcW w:w="3669" w:type="dxa"/>
          </w:tcPr>
          <w:p>
            <w:pPr>
              <w:spacing w:line="300" w:lineRule="exact"/>
              <w:jc w:val="left"/>
              <w:rPr>
                <w:rFonts w:ascii="仿宋" w:hAnsi="仿宋" w:eastAsia="仿宋"/>
                <w:bCs/>
                <w:iCs/>
                <w:szCs w:val="21"/>
              </w:rPr>
            </w:pPr>
            <w:r>
              <w:rPr>
                <w:rFonts w:hint="eastAsia" w:ascii="仿宋" w:hAnsi="仿宋" w:eastAsia="仿宋"/>
                <w:bCs/>
                <w:iCs/>
                <w:szCs w:val="21"/>
              </w:rPr>
              <w:t>2.医疗机构收治的隔离传染病病人或者疑似传染病病人产生的生活垃圾。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02" w:type="dxa"/>
            <w:vMerge w:val="continue"/>
            <w:vAlign w:val="center"/>
          </w:tcPr>
          <w:p>
            <w:pPr>
              <w:spacing w:line="300" w:lineRule="exact"/>
              <w:jc w:val="center"/>
              <w:rPr>
                <w:rFonts w:ascii="仿宋" w:hAnsi="仿宋" w:eastAsia="仿宋"/>
                <w:bCs/>
                <w:iCs/>
                <w:szCs w:val="21"/>
              </w:rPr>
            </w:pPr>
          </w:p>
        </w:tc>
        <w:tc>
          <w:tcPr>
            <w:tcW w:w="3843" w:type="dxa"/>
            <w:vMerge w:val="continue"/>
            <w:vAlign w:val="center"/>
          </w:tcPr>
          <w:p>
            <w:pPr>
              <w:spacing w:line="300" w:lineRule="exact"/>
              <w:jc w:val="center"/>
              <w:rPr>
                <w:rFonts w:ascii="仿宋" w:hAnsi="仿宋" w:eastAsia="仿宋"/>
                <w:bCs/>
                <w:iCs/>
                <w:szCs w:val="21"/>
              </w:rPr>
            </w:pPr>
          </w:p>
        </w:tc>
        <w:tc>
          <w:tcPr>
            <w:tcW w:w="3669" w:type="dxa"/>
          </w:tcPr>
          <w:p>
            <w:pPr>
              <w:spacing w:line="300" w:lineRule="exact"/>
              <w:jc w:val="left"/>
              <w:rPr>
                <w:rFonts w:ascii="仿宋" w:hAnsi="仿宋" w:eastAsia="仿宋"/>
                <w:bCs/>
                <w:iCs/>
                <w:szCs w:val="21"/>
              </w:rPr>
            </w:pPr>
            <w:r>
              <w:rPr>
                <w:rFonts w:hint="eastAsia" w:ascii="仿宋" w:hAnsi="仿宋" w:eastAsia="仿宋"/>
                <w:bCs/>
                <w:iCs/>
                <w:szCs w:val="21"/>
              </w:rPr>
              <w:t>3.病原体的培养基、标本和菌种、毒种保存液。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Merge w:val="continue"/>
            <w:vAlign w:val="center"/>
          </w:tcPr>
          <w:p>
            <w:pPr>
              <w:spacing w:line="300" w:lineRule="exact"/>
              <w:jc w:val="center"/>
              <w:rPr>
                <w:rFonts w:ascii="仿宋" w:hAnsi="仿宋" w:eastAsia="仿宋"/>
                <w:bCs/>
                <w:iCs/>
                <w:szCs w:val="21"/>
              </w:rPr>
            </w:pPr>
          </w:p>
        </w:tc>
        <w:tc>
          <w:tcPr>
            <w:tcW w:w="3843" w:type="dxa"/>
            <w:vMerge w:val="continue"/>
            <w:vAlign w:val="center"/>
          </w:tcPr>
          <w:p>
            <w:pPr>
              <w:spacing w:line="300" w:lineRule="exact"/>
              <w:jc w:val="center"/>
              <w:rPr>
                <w:rFonts w:ascii="仿宋" w:hAnsi="仿宋" w:eastAsia="仿宋"/>
                <w:bCs/>
                <w:iCs/>
                <w:szCs w:val="21"/>
              </w:rPr>
            </w:pPr>
          </w:p>
        </w:tc>
        <w:tc>
          <w:tcPr>
            <w:tcW w:w="3669" w:type="dxa"/>
          </w:tcPr>
          <w:p>
            <w:pPr>
              <w:spacing w:line="300" w:lineRule="exact"/>
              <w:jc w:val="left"/>
              <w:rPr>
                <w:rFonts w:ascii="仿宋" w:hAnsi="仿宋" w:eastAsia="仿宋"/>
                <w:bCs/>
                <w:iCs/>
                <w:szCs w:val="21"/>
              </w:rPr>
            </w:pPr>
            <w:r>
              <w:rPr>
                <w:rFonts w:hint="eastAsia" w:ascii="仿宋" w:hAnsi="仿宋" w:eastAsia="仿宋"/>
                <w:bCs/>
                <w:iCs/>
                <w:szCs w:val="21"/>
              </w:rPr>
              <w:t>4.各种废弃的医学标本。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Merge w:val="continue"/>
            <w:vAlign w:val="center"/>
          </w:tcPr>
          <w:p>
            <w:pPr>
              <w:spacing w:line="300" w:lineRule="exact"/>
              <w:jc w:val="center"/>
              <w:rPr>
                <w:rFonts w:ascii="仿宋" w:hAnsi="仿宋" w:eastAsia="仿宋"/>
                <w:bCs/>
                <w:iCs/>
                <w:szCs w:val="21"/>
              </w:rPr>
            </w:pPr>
          </w:p>
        </w:tc>
        <w:tc>
          <w:tcPr>
            <w:tcW w:w="3843" w:type="dxa"/>
            <w:vMerge w:val="continue"/>
            <w:vAlign w:val="center"/>
          </w:tcPr>
          <w:p>
            <w:pPr>
              <w:spacing w:line="300" w:lineRule="exact"/>
              <w:jc w:val="center"/>
              <w:rPr>
                <w:rFonts w:ascii="仿宋" w:hAnsi="仿宋" w:eastAsia="仿宋"/>
                <w:bCs/>
                <w:iCs/>
                <w:szCs w:val="21"/>
              </w:rPr>
            </w:pPr>
          </w:p>
        </w:tc>
        <w:tc>
          <w:tcPr>
            <w:tcW w:w="3669" w:type="dxa"/>
          </w:tcPr>
          <w:p>
            <w:pPr>
              <w:spacing w:line="300" w:lineRule="exact"/>
              <w:jc w:val="left"/>
              <w:rPr>
                <w:rFonts w:ascii="仿宋" w:hAnsi="仿宋" w:eastAsia="仿宋"/>
                <w:bCs/>
                <w:iCs/>
                <w:szCs w:val="21"/>
              </w:rPr>
            </w:pPr>
            <w:r>
              <w:rPr>
                <w:rFonts w:hint="eastAsia" w:ascii="仿宋" w:hAnsi="仿宋" w:eastAsia="仿宋"/>
                <w:bCs/>
                <w:iCs/>
                <w:szCs w:val="21"/>
              </w:rPr>
              <w:t>5.废弃的血液、血清。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Merge w:val="continue"/>
            <w:vAlign w:val="center"/>
          </w:tcPr>
          <w:p>
            <w:pPr>
              <w:spacing w:line="300" w:lineRule="exact"/>
              <w:jc w:val="center"/>
              <w:rPr>
                <w:rFonts w:ascii="仿宋" w:hAnsi="仿宋" w:eastAsia="仿宋"/>
                <w:bCs/>
                <w:iCs/>
                <w:szCs w:val="21"/>
              </w:rPr>
            </w:pPr>
          </w:p>
        </w:tc>
        <w:tc>
          <w:tcPr>
            <w:tcW w:w="3843" w:type="dxa"/>
            <w:vMerge w:val="continue"/>
            <w:vAlign w:val="center"/>
          </w:tcPr>
          <w:p>
            <w:pPr>
              <w:spacing w:line="300" w:lineRule="exact"/>
              <w:jc w:val="center"/>
              <w:rPr>
                <w:rFonts w:ascii="仿宋" w:hAnsi="仿宋" w:eastAsia="仿宋"/>
                <w:bCs/>
                <w:iCs/>
                <w:szCs w:val="21"/>
              </w:rPr>
            </w:pPr>
          </w:p>
        </w:tc>
        <w:tc>
          <w:tcPr>
            <w:tcW w:w="3669" w:type="dxa"/>
          </w:tcPr>
          <w:p>
            <w:pPr>
              <w:spacing w:line="300" w:lineRule="exact"/>
              <w:jc w:val="left"/>
              <w:rPr>
                <w:rFonts w:ascii="仿宋" w:hAnsi="仿宋" w:eastAsia="仿宋"/>
                <w:bCs/>
                <w:iCs/>
                <w:szCs w:val="21"/>
              </w:rPr>
            </w:pPr>
            <w:r>
              <w:rPr>
                <w:rFonts w:hint="eastAsia" w:ascii="仿宋" w:hAnsi="仿宋" w:eastAsia="仿宋"/>
                <w:bCs/>
                <w:iCs/>
                <w:szCs w:val="21"/>
              </w:rPr>
              <w:t>6.使用后的一次性使用医疗用品及一次性医疗器械视为感染性废物。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Merge w:val="restart"/>
            <w:vAlign w:val="center"/>
          </w:tcPr>
          <w:p>
            <w:pPr>
              <w:spacing w:line="300" w:lineRule="exact"/>
              <w:jc w:val="center"/>
              <w:rPr>
                <w:rFonts w:ascii="仿宋" w:hAnsi="仿宋" w:eastAsia="仿宋"/>
                <w:bCs/>
                <w:iCs/>
                <w:szCs w:val="21"/>
              </w:rPr>
            </w:pPr>
            <w:r>
              <w:rPr>
                <w:rFonts w:hint="eastAsia" w:ascii="仿宋" w:hAnsi="仿宋" w:eastAsia="仿宋"/>
                <w:bCs/>
                <w:iCs/>
                <w:szCs w:val="21"/>
              </w:rPr>
              <w:t>损伤性废物</w:t>
            </w:r>
          </w:p>
        </w:tc>
        <w:tc>
          <w:tcPr>
            <w:tcW w:w="3843" w:type="dxa"/>
            <w:vMerge w:val="restart"/>
            <w:vAlign w:val="center"/>
          </w:tcPr>
          <w:p>
            <w:pPr>
              <w:spacing w:line="300" w:lineRule="exact"/>
              <w:jc w:val="center"/>
              <w:rPr>
                <w:rFonts w:ascii="仿宋" w:hAnsi="仿宋" w:eastAsia="仿宋"/>
                <w:bCs/>
                <w:iCs/>
                <w:szCs w:val="21"/>
              </w:rPr>
            </w:pPr>
          </w:p>
          <w:p>
            <w:pPr>
              <w:spacing w:line="300" w:lineRule="exact"/>
              <w:jc w:val="center"/>
              <w:rPr>
                <w:rFonts w:ascii="仿宋" w:hAnsi="仿宋" w:eastAsia="仿宋"/>
                <w:bCs/>
                <w:iCs/>
                <w:szCs w:val="21"/>
              </w:rPr>
            </w:pPr>
            <w:r>
              <w:rPr>
                <w:rFonts w:hint="eastAsia" w:ascii="仿宋" w:hAnsi="仿宋" w:eastAsia="仿宋"/>
                <w:bCs/>
                <w:iCs/>
                <w:szCs w:val="21"/>
              </w:rPr>
              <w:t>能够刺伤或者割伤人体的废弃的 医用锐器。</w:t>
            </w:r>
          </w:p>
        </w:tc>
        <w:tc>
          <w:tcPr>
            <w:tcW w:w="3669" w:type="dxa"/>
          </w:tcPr>
          <w:p>
            <w:pPr>
              <w:spacing w:line="300" w:lineRule="exact"/>
              <w:jc w:val="left"/>
              <w:rPr>
                <w:rFonts w:ascii="仿宋" w:hAnsi="仿宋" w:eastAsia="仿宋"/>
                <w:bCs/>
                <w:iCs/>
                <w:szCs w:val="21"/>
              </w:rPr>
            </w:pPr>
            <w:r>
              <w:rPr>
                <w:rFonts w:hint="eastAsia" w:ascii="仿宋" w:hAnsi="仿宋" w:eastAsia="仿宋"/>
                <w:bCs/>
                <w:iCs/>
                <w:szCs w:val="21"/>
              </w:rPr>
              <w:t>1.医用针头、缝合针。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Merge w:val="continue"/>
            <w:vAlign w:val="center"/>
          </w:tcPr>
          <w:p>
            <w:pPr>
              <w:spacing w:line="300" w:lineRule="exact"/>
              <w:jc w:val="center"/>
              <w:rPr>
                <w:rFonts w:ascii="仿宋" w:hAnsi="仿宋" w:eastAsia="仿宋"/>
                <w:bCs/>
                <w:iCs/>
                <w:szCs w:val="21"/>
              </w:rPr>
            </w:pPr>
          </w:p>
        </w:tc>
        <w:tc>
          <w:tcPr>
            <w:tcW w:w="3843" w:type="dxa"/>
            <w:vMerge w:val="continue"/>
            <w:vAlign w:val="center"/>
          </w:tcPr>
          <w:p>
            <w:pPr>
              <w:spacing w:line="300" w:lineRule="exact"/>
              <w:jc w:val="center"/>
              <w:rPr>
                <w:rFonts w:ascii="仿宋" w:hAnsi="仿宋" w:eastAsia="仿宋"/>
                <w:bCs/>
                <w:iCs/>
                <w:szCs w:val="21"/>
              </w:rPr>
            </w:pPr>
          </w:p>
        </w:tc>
        <w:tc>
          <w:tcPr>
            <w:tcW w:w="3669" w:type="dxa"/>
          </w:tcPr>
          <w:p>
            <w:pPr>
              <w:spacing w:line="300" w:lineRule="exact"/>
              <w:jc w:val="left"/>
              <w:rPr>
                <w:rFonts w:ascii="仿宋" w:hAnsi="仿宋" w:eastAsia="仿宋"/>
                <w:bCs/>
                <w:iCs/>
                <w:szCs w:val="21"/>
              </w:rPr>
            </w:pPr>
            <w:r>
              <w:rPr>
                <w:rFonts w:hint="eastAsia" w:ascii="仿宋" w:hAnsi="仿宋" w:eastAsia="仿宋"/>
                <w:bCs/>
                <w:iCs/>
                <w:szCs w:val="21"/>
              </w:rPr>
              <w:t>2.各类医用锐器，包括：解剖刀、手术刀、备皮刀等。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Merge w:val="continue"/>
            <w:vAlign w:val="center"/>
          </w:tcPr>
          <w:p>
            <w:pPr>
              <w:spacing w:line="300" w:lineRule="exact"/>
              <w:jc w:val="center"/>
              <w:rPr>
                <w:rFonts w:ascii="仿宋" w:hAnsi="仿宋" w:eastAsia="仿宋"/>
                <w:bCs/>
                <w:iCs/>
                <w:szCs w:val="21"/>
              </w:rPr>
            </w:pPr>
          </w:p>
        </w:tc>
        <w:tc>
          <w:tcPr>
            <w:tcW w:w="3843" w:type="dxa"/>
            <w:vMerge w:val="continue"/>
            <w:vAlign w:val="center"/>
          </w:tcPr>
          <w:p>
            <w:pPr>
              <w:spacing w:line="300" w:lineRule="exact"/>
              <w:jc w:val="center"/>
              <w:rPr>
                <w:rFonts w:ascii="仿宋" w:hAnsi="仿宋" w:eastAsia="仿宋"/>
                <w:bCs/>
                <w:iCs/>
                <w:szCs w:val="21"/>
              </w:rPr>
            </w:pPr>
          </w:p>
        </w:tc>
        <w:tc>
          <w:tcPr>
            <w:tcW w:w="3669" w:type="dxa"/>
          </w:tcPr>
          <w:p>
            <w:pPr>
              <w:pStyle w:val="2"/>
              <w:widowControl/>
              <w:shd w:val="clear" w:color="auto" w:fill="FFFFFF"/>
              <w:spacing w:beforeAutospacing="0" w:afterAutospacing="0" w:line="288" w:lineRule="atLeast"/>
              <w:rPr>
                <w:rFonts w:hint="default" w:ascii="仿宋" w:hAnsi="仿宋" w:eastAsia="仿宋"/>
                <w:bCs/>
                <w:iCs/>
                <w:szCs w:val="21"/>
              </w:rPr>
            </w:pPr>
            <w:r>
              <w:rPr>
                <w:rFonts w:ascii="仿宋" w:hAnsi="仿宋" w:eastAsia="仿宋"/>
                <w:b w:val="0"/>
                <w:bCs/>
                <w:iCs/>
                <w:kern w:val="2"/>
                <w:sz w:val="21"/>
                <w:szCs w:val="21"/>
              </w:rPr>
              <w:t>3.载玻片、玻璃试管、玻璃安瓿等。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802" w:type="dxa"/>
            <w:vMerge w:val="restart"/>
            <w:vAlign w:val="center"/>
          </w:tcPr>
          <w:p>
            <w:pPr>
              <w:spacing w:line="300" w:lineRule="exact"/>
              <w:jc w:val="center"/>
              <w:rPr>
                <w:rFonts w:ascii="仿宋" w:hAnsi="仿宋" w:eastAsia="仿宋"/>
                <w:bCs/>
                <w:iCs/>
                <w:szCs w:val="21"/>
              </w:rPr>
            </w:pPr>
            <w:r>
              <w:rPr>
                <w:rFonts w:hint="eastAsia" w:ascii="仿宋" w:hAnsi="仿宋" w:eastAsia="仿宋"/>
                <w:bCs/>
                <w:iCs/>
                <w:szCs w:val="21"/>
              </w:rPr>
              <w:t>病理性废物</w:t>
            </w:r>
          </w:p>
        </w:tc>
        <w:tc>
          <w:tcPr>
            <w:tcW w:w="3843" w:type="dxa"/>
            <w:vMerge w:val="restart"/>
            <w:vAlign w:val="center"/>
          </w:tcPr>
          <w:p>
            <w:pPr>
              <w:spacing w:line="300" w:lineRule="exact"/>
              <w:jc w:val="center"/>
              <w:rPr>
                <w:rFonts w:ascii="仿宋" w:hAnsi="仿宋" w:eastAsia="仿宋"/>
                <w:bCs/>
                <w:iCs/>
                <w:szCs w:val="21"/>
              </w:rPr>
            </w:pPr>
            <w:r>
              <w:rPr>
                <w:rFonts w:hint="eastAsia" w:ascii="仿宋" w:hAnsi="仿宋" w:eastAsia="仿宋"/>
                <w:bCs/>
                <w:iCs/>
                <w:szCs w:val="21"/>
              </w:rPr>
              <w:t>诊疗过程中产生的人体废弃物和医学实验动物尸体等</w:t>
            </w:r>
          </w:p>
        </w:tc>
        <w:tc>
          <w:tcPr>
            <w:tcW w:w="3669" w:type="dxa"/>
          </w:tcPr>
          <w:p>
            <w:pPr>
              <w:pStyle w:val="2"/>
              <w:widowControl/>
              <w:shd w:val="clear" w:color="auto" w:fill="FFFFFF"/>
              <w:spacing w:beforeAutospacing="0" w:afterAutospacing="0" w:line="288" w:lineRule="atLeast"/>
              <w:rPr>
                <w:rFonts w:hint="default" w:ascii="仿宋" w:hAnsi="仿宋" w:eastAsia="仿宋"/>
                <w:b w:val="0"/>
                <w:bCs/>
                <w:iCs/>
                <w:kern w:val="2"/>
                <w:sz w:val="21"/>
                <w:szCs w:val="21"/>
              </w:rPr>
            </w:pPr>
            <w:r>
              <w:rPr>
                <w:rFonts w:ascii="仿宋" w:hAnsi="仿宋" w:eastAsia="仿宋"/>
                <w:b w:val="0"/>
                <w:bCs/>
                <w:iCs/>
                <w:kern w:val="2"/>
                <w:sz w:val="21"/>
                <w:szCs w:val="21"/>
              </w:rPr>
              <w:t>1.手术及其他诊疗过程中产生的废弃人体组织、器官等。（如手术室、人流室、产房）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802" w:type="dxa"/>
            <w:vMerge w:val="continue"/>
            <w:vAlign w:val="center"/>
          </w:tcPr>
          <w:p>
            <w:pPr>
              <w:pStyle w:val="2"/>
              <w:widowControl/>
              <w:shd w:val="clear" w:color="auto" w:fill="FFFFFF"/>
              <w:spacing w:beforeAutospacing="0" w:afterAutospacing="0" w:line="288" w:lineRule="atLeast"/>
              <w:jc w:val="center"/>
              <w:rPr>
                <w:rFonts w:hint="default"/>
              </w:rPr>
            </w:pPr>
          </w:p>
        </w:tc>
        <w:tc>
          <w:tcPr>
            <w:tcW w:w="3843" w:type="dxa"/>
            <w:vMerge w:val="continue"/>
            <w:vAlign w:val="center"/>
          </w:tcPr>
          <w:p>
            <w:pPr>
              <w:pStyle w:val="2"/>
              <w:widowControl/>
              <w:shd w:val="clear" w:color="auto" w:fill="FFFFFF"/>
              <w:spacing w:beforeAutospacing="0" w:afterAutospacing="0" w:line="288" w:lineRule="atLeast"/>
              <w:jc w:val="center"/>
              <w:rPr>
                <w:rFonts w:hint="default"/>
              </w:rPr>
            </w:pPr>
          </w:p>
        </w:tc>
        <w:tc>
          <w:tcPr>
            <w:tcW w:w="3669" w:type="dxa"/>
          </w:tcPr>
          <w:p>
            <w:pPr>
              <w:pStyle w:val="2"/>
              <w:widowControl/>
              <w:shd w:val="clear" w:color="auto" w:fill="FFFFFF"/>
              <w:spacing w:beforeAutospacing="0" w:afterAutospacing="0" w:line="288" w:lineRule="atLeast"/>
              <w:rPr>
                <w:rFonts w:hint="default" w:ascii="仿宋" w:hAnsi="仿宋" w:eastAsia="仿宋"/>
                <w:b w:val="0"/>
                <w:bCs/>
                <w:iCs/>
                <w:kern w:val="2"/>
                <w:sz w:val="21"/>
                <w:szCs w:val="21"/>
              </w:rPr>
            </w:pPr>
            <w:r>
              <w:rPr>
                <w:rFonts w:ascii="仿宋" w:hAnsi="仿宋" w:eastAsia="仿宋"/>
                <w:b w:val="0"/>
                <w:bCs/>
                <w:iCs/>
                <w:kern w:val="2"/>
                <w:sz w:val="21"/>
                <w:szCs w:val="21"/>
              </w:rPr>
              <w:t>2.医学实验动物的组织、尸体。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802" w:type="dxa"/>
            <w:vMerge w:val="continue"/>
            <w:vAlign w:val="center"/>
          </w:tcPr>
          <w:p>
            <w:pPr>
              <w:pStyle w:val="2"/>
              <w:widowControl/>
              <w:shd w:val="clear" w:color="auto" w:fill="FFFFFF"/>
              <w:spacing w:beforeAutospacing="0" w:afterAutospacing="0" w:line="288" w:lineRule="atLeast"/>
              <w:jc w:val="center"/>
              <w:rPr>
                <w:rFonts w:hint="default" w:ascii="仿宋" w:hAnsi="仿宋" w:eastAsia="仿宋"/>
                <w:b w:val="0"/>
                <w:bCs/>
                <w:iCs/>
                <w:kern w:val="2"/>
                <w:sz w:val="21"/>
                <w:szCs w:val="21"/>
              </w:rPr>
            </w:pPr>
          </w:p>
        </w:tc>
        <w:tc>
          <w:tcPr>
            <w:tcW w:w="3843" w:type="dxa"/>
            <w:vMerge w:val="continue"/>
            <w:vAlign w:val="center"/>
          </w:tcPr>
          <w:p>
            <w:pPr>
              <w:pStyle w:val="2"/>
              <w:widowControl/>
              <w:shd w:val="clear" w:color="auto" w:fill="FFFFFF"/>
              <w:spacing w:beforeAutospacing="0" w:afterAutospacing="0" w:line="288" w:lineRule="atLeast"/>
              <w:jc w:val="center"/>
              <w:rPr>
                <w:rFonts w:hint="default" w:ascii="仿宋" w:hAnsi="仿宋" w:eastAsia="仿宋"/>
                <w:b w:val="0"/>
                <w:bCs/>
                <w:iCs/>
                <w:kern w:val="2"/>
                <w:sz w:val="21"/>
                <w:szCs w:val="21"/>
              </w:rPr>
            </w:pPr>
          </w:p>
        </w:tc>
        <w:tc>
          <w:tcPr>
            <w:tcW w:w="3669" w:type="dxa"/>
          </w:tcPr>
          <w:p>
            <w:pPr>
              <w:pStyle w:val="2"/>
              <w:widowControl/>
              <w:shd w:val="clear" w:color="auto" w:fill="FFFFFF"/>
              <w:spacing w:beforeAutospacing="0" w:afterAutospacing="0" w:line="288" w:lineRule="atLeast"/>
              <w:rPr>
                <w:rFonts w:hint="default" w:ascii="仿宋" w:hAnsi="仿宋" w:eastAsia="仿宋"/>
                <w:b w:val="0"/>
                <w:bCs/>
                <w:iCs/>
                <w:kern w:val="2"/>
                <w:sz w:val="21"/>
                <w:szCs w:val="21"/>
              </w:rPr>
            </w:pPr>
            <w:r>
              <w:rPr>
                <w:rFonts w:ascii="仿宋" w:hAnsi="仿宋" w:eastAsia="仿宋"/>
                <w:b w:val="0"/>
                <w:bCs/>
                <w:iCs/>
                <w:kern w:val="2"/>
                <w:sz w:val="21"/>
                <w:szCs w:val="21"/>
              </w:rPr>
              <w:t>3.病理切片后废弃的人体组织、病理腊块等。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802" w:type="dxa"/>
            <w:vMerge w:val="restart"/>
            <w:vAlign w:val="center"/>
          </w:tcPr>
          <w:p>
            <w:pPr>
              <w:pStyle w:val="2"/>
              <w:widowControl/>
              <w:shd w:val="clear" w:color="auto" w:fill="FFFFFF"/>
              <w:spacing w:beforeAutospacing="0" w:afterAutospacing="0" w:line="288" w:lineRule="atLeast"/>
              <w:jc w:val="center"/>
              <w:rPr>
                <w:rFonts w:hint="default" w:ascii="仿宋" w:hAnsi="仿宋" w:eastAsia="仿宋"/>
                <w:b w:val="0"/>
                <w:bCs/>
                <w:iCs/>
                <w:kern w:val="2"/>
                <w:sz w:val="21"/>
                <w:szCs w:val="21"/>
              </w:rPr>
            </w:pPr>
            <w:r>
              <w:rPr>
                <w:rFonts w:ascii="仿宋" w:hAnsi="仿宋" w:eastAsia="仿宋"/>
                <w:b w:val="0"/>
                <w:bCs/>
                <w:iCs/>
                <w:kern w:val="2"/>
                <w:sz w:val="21"/>
                <w:szCs w:val="21"/>
              </w:rPr>
              <w:t>药物性废物</w:t>
            </w:r>
          </w:p>
        </w:tc>
        <w:tc>
          <w:tcPr>
            <w:tcW w:w="3843" w:type="dxa"/>
            <w:vMerge w:val="restart"/>
            <w:vAlign w:val="center"/>
          </w:tcPr>
          <w:p>
            <w:pPr>
              <w:pStyle w:val="2"/>
              <w:widowControl/>
              <w:shd w:val="clear" w:color="auto" w:fill="FFFFFF"/>
              <w:spacing w:beforeAutospacing="0" w:afterAutospacing="0" w:line="288" w:lineRule="atLeast"/>
              <w:jc w:val="center"/>
              <w:rPr>
                <w:rFonts w:hint="default" w:ascii="仿宋" w:hAnsi="仿宋" w:eastAsia="仿宋"/>
                <w:b w:val="0"/>
                <w:bCs/>
                <w:iCs/>
                <w:kern w:val="2"/>
                <w:sz w:val="21"/>
                <w:szCs w:val="21"/>
              </w:rPr>
            </w:pPr>
            <w:r>
              <w:rPr>
                <w:rFonts w:ascii="仿宋" w:hAnsi="仿宋" w:eastAsia="仿宋"/>
                <w:b w:val="0"/>
                <w:bCs/>
                <w:iCs/>
                <w:kern w:val="2"/>
                <w:sz w:val="21"/>
                <w:szCs w:val="21"/>
              </w:rPr>
              <w:t>过期、淘汰、变质或者被污染的废弃药品</w:t>
            </w:r>
          </w:p>
        </w:tc>
        <w:tc>
          <w:tcPr>
            <w:tcW w:w="3669" w:type="dxa"/>
          </w:tcPr>
          <w:p>
            <w:pPr>
              <w:pStyle w:val="2"/>
              <w:widowControl/>
              <w:shd w:val="clear" w:color="auto" w:fill="FFFFFF"/>
              <w:spacing w:beforeAutospacing="0" w:afterAutospacing="0" w:line="288" w:lineRule="atLeast"/>
              <w:rPr>
                <w:rFonts w:hint="default" w:ascii="仿宋" w:hAnsi="仿宋" w:eastAsia="仿宋"/>
                <w:b w:val="0"/>
                <w:bCs/>
                <w:iCs/>
                <w:kern w:val="2"/>
                <w:sz w:val="21"/>
                <w:szCs w:val="21"/>
              </w:rPr>
            </w:pPr>
            <w:r>
              <w:rPr>
                <w:rFonts w:ascii="仿宋" w:hAnsi="仿宋" w:eastAsia="仿宋"/>
                <w:b w:val="0"/>
                <w:bCs/>
                <w:iCs/>
                <w:kern w:val="2"/>
                <w:sz w:val="21"/>
                <w:szCs w:val="21"/>
              </w:rPr>
              <w:t>1.废弃的一般性药品，如：抗生素、非处方类药品等。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802" w:type="dxa"/>
            <w:vMerge w:val="continue"/>
            <w:vAlign w:val="center"/>
          </w:tcPr>
          <w:p>
            <w:pPr>
              <w:pStyle w:val="2"/>
              <w:widowControl/>
              <w:shd w:val="clear" w:color="auto" w:fill="FFFFFF"/>
              <w:spacing w:beforeAutospacing="0" w:afterAutospacing="0" w:line="288" w:lineRule="atLeast"/>
              <w:jc w:val="center"/>
              <w:rPr>
                <w:rFonts w:hint="default"/>
              </w:rPr>
            </w:pPr>
          </w:p>
        </w:tc>
        <w:tc>
          <w:tcPr>
            <w:tcW w:w="3843" w:type="dxa"/>
            <w:vMerge w:val="continue"/>
            <w:vAlign w:val="center"/>
          </w:tcPr>
          <w:p>
            <w:pPr>
              <w:pStyle w:val="2"/>
              <w:widowControl/>
              <w:shd w:val="clear" w:color="auto" w:fill="FFFFFF"/>
              <w:spacing w:beforeAutospacing="0" w:afterAutospacing="0" w:line="288" w:lineRule="atLeast"/>
              <w:jc w:val="center"/>
              <w:rPr>
                <w:rFonts w:hint="default"/>
              </w:rPr>
            </w:pPr>
          </w:p>
        </w:tc>
        <w:tc>
          <w:tcPr>
            <w:tcW w:w="3669" w:type="dxa"/>
          </w:tcPr>
          <w:p>
            <w:pPr>
              <w:pStyle w:val="2"/>
              <w:widowControl/>
              <w:shd w:val="clear" w:color="auto" w:fill="FFFFFF"/>
              <w:spacing w:beforeAutospacing="0" w:afterAutospacing="0" w:line="288" w:lineRule="atLeast"/>
              <w:rPr>
                <w:rFonts w:hint="default" w:ascii="仿宋" w:hAnsi="仿宋" w:eastAsia="仿宋"/>
                <w:b w:val="0"/>
                <w:bCs/>
                <w:iCs/>
                <w:kern w:val="2"/>
                <w:sz w:val="21"/>
                <w:szCs w:val="21"/>
              </w:rPr>
            </w:pPr>
            <w:r>
              <w:rPr>
                <w:rFonts w:ascii="仿宋" w:hAnsi="仿宋" w:eastAsia="仿宋"/>
                <w:b w:val="0"/>
                <w:bCs/>
                <w:iCs/>
                <w:kern w:val="2"/>
                <w:sz w:val="21"/>
                <w:szCs w:val="21"/>
              </w:rPr>
              <w:t>2.废弃的细胞毒性药物和遗传毒性药物。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802" w:type="dxa"/>
            <w:vMerge w:val="continue"/>
            <w:vAlign w:val="center"/>
          </w:tcPr>
          <w:p>
            <w:pPr>
              <w:pStyle w:val="2"/>
              <w:widowControl/>
              <w:shd w:val="clear" w:color="auto" w:fill="FFFFFF"/>
              <w:spacing w:beforeAutospacing="0" w:afterAutospacing="0" w:line="288" w:lineRule="atLeast"/>
              <w:jc w:val="center"/>
              <w:rPr>
                <w:rFonts w:hint="default" w:ascii="仿宋" w:hAnsi="仿宋" w:eastAsia="仿宋"/>
                <w:b w:val="0"/>
                <w:bCs/>
                <w:iCs/>
                <w:kern w:val="2"/>
                <w:sz w:val="21"/>
                <w:szCs w:val="21"/>
              </w:rPr>
            </w:pPr>
          </w:p>
        </w:tc>
        <w:tc>
          <w:tcPr>
            <w:tcW w:w="3843" w:type="dxa"/>
            <w:vMerge w:val="continue"/>
            <w:vAlign w:val="center"/>
          </w:tcPr>
          <w:p>
            <w:pPr>
              <w:pStyle w:val="2"/>
              <w:widowControl/>
              <w:shd w:val="clear" w:color="auto" w:fill="FFFFFF"/>
              <w:spacing w:beforeAutospacing="0" w:afterAutospacing="0" w:line="288" w:lineRule="atLeast"/>
              <w:jc w:val="center"/>
              <w:rPr>
                <w:rFonts w:hint="default" w:ascii="仿宋" w:hAnsi="仿宋" w:eastAsia="仿宋"/>
                <w:b w:val="0"/>
                <w:bCs/>
                <w:iCs/>
                <w:kern w:val="2"/>
                <w:sz w:val="21"/>
                <w:szCs w:val="21"/>
              </w:rPr>
            </w:pPr>
          </w:p>
        </w:tc>
        <w:tc>
          <w:tcPr>
            <w:tcW w:w="3669" w:type="dxa"/>
          </w:tcPr>
          <w:p>
            <w:pPr>
              <w:pStyle w:val="2"/>
              <w:widowControl/>
              <w:shd w:val="clear" w:color="auto" w:fill="FFFFFF"/>
              <w:spacing w:beforeAutospacing="0" w:afterAutospacing="0" w:line="288" w:lineRule="atLeast"/>
              <w:rPr>
                <w:rFonts w:hint="default" w:ascii="仿宋" w:hAnsi="仿宋" w:eastAsia="仿宋"/>
                <w:b w:val="0"/>
                <w:bCs/>
                <w:iCs/>
                <w:kern w:val="2"/>
                <w:sz w:val="21"/>
                <w:szCs w:val="21"/>
              </w:rPr>
            </w:pPr>
            <w:r>
              <w:rPr>
                <w:rFonts w:ascii="仿宋" w:hAnsi="仿宋" w:eastAsia="仿宋"/>
                <w:b w:val="0"/>
                <w:bCs/>
                <w:iCs/>
                <w:kern w:val="2"/>
                <w:sz w:val="21"/>
                <w:szCs w:val="21"/>
              </w:rPr>
              <w:t>3.废弃的疫苗、血液制品等。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802" w:type="dxa"/>
            <w:vMerge w:val="restart"/>
            <w:vAlign w:val="center"/>
          </w:tcPr>
          <w:p>
            <w:pPr>
              <w:pStyle w:val="2"/>
              <w:widowControl/>
              <w:shd w:val="clear" w:color="auto" w:fill="FFFFFF"/>
              <w:spacing w:beforeAutospacing="0" w:afterAutospacing="0" w:line="288" w:lineRule="atLeast"/>
              <w:jc w:val="center"/>
              <w:rPr>
                <w:rFonts w:hint="default" w:ascii="仿宋" w:hAnsi="仿宋" w:eastAsia="仿宋"/>
                <w:b w:val="0"/>
                <w:bCs/>
                <w:iCs/>
                <w:kern w:val="2"/>
                <w:sz w:val="21"/>
                <w:szCs w:val="21"/>
              </w:rPr>
            </w:pPr>
            <w:r>
              <w:rPr>
                <w:rFonts w:ascii="仿宋" w:hAnsi="仿宋" w:eastAsia="仿宋"/>
                <w:b w:val="0"/>
                <w:bCs/>
                <w:iCs/>
                <w:kern w:val="2"/>
                <w:sz w:val="21"/>
                <w:szCs w:val="21"/>
              </w:rPr>
              <w:t>化学性废物</w:t>
            </w:r>
          </w:p>
        </w:tc>
        <w:tc>
          <w:tcPr>
            <w:tcW w:w="3843" w:type="dxa"/>
            <w:vMerge w:val="restart"/>
            <w:vAlign w:val="center"/>
          </w:tcPr>
          <w:p>
            <w:pPr>
              <w:pStyle w:val="2"/>
              <w:widowControl/>
              <w:shd w:val="clear" w:color="auto" w:fill="FFFFFF"/>
              <w:spacing w:beforeAutospacing="0" w:afterAutospacing="0" w:line="288" w:lineRule="atLeast"/>
              <w:jc w:val="center"/>
              <w:rPr>
                <w:rFonts w:hint="default" w:ascii="仿宋" w:hAnsi="仿宋" w:eastAsia="仿宋"/>
                <w:b w:val="0"/>
                <w:bCs/>
                <w:iCs/>
                <w:kern w:val="2"/>
                <w:sz w:val="21"/>
                <w:szCs w:val="21"/>
              </w:rPr>
            </w:pPr>
            <w:r>
              <w:rPr>
                <w:rFonts w:ascii="仿宋" w:hAnsi="仿宋" w:eastAsia="仿宋"/>
                <w:b w:val="0"/>
                <w:bCs/>
                <w:iCs/>
                <w:kern w:val="2"/>
                <w:sz w:val="21"/>
                <w:szCs w:val="21"/>
              </w:rPr>
              <w:t>具有毒性、腐蚀性、易燃易爆性的废弃的化学物品</w:t>
            </w:r>
          </w:p>
        </w:tc>
        <w:tc>
          <w:tcPr>
            <w:tcW w:w="3669" w:type="dxa"/>
          </w:tcPr>
          <w:p>
            <w:pPr>
              <w:pStyle w:val="2"/>
              <w:widowControl/>
              <w:shd w:val="clear" w:color="auto" w:fill="FFFFFF"/>
              <w:spacing w:beforeAutospacing="0" w:afterAutospacing="0" w:line="288" w:lineRule="atLeast"/>
              <w:rPr>
                <w:rFonts w:hint="default" w:ascii="仿宋" w:hAnsi="仿宋" w:eastAsia="仿宋"/>
                <w:b w:val="0"/>
                <w:bCs/>
                <w:iCs/>
                <w:kern w:val="2"/>
                <w:sz w:val="21"/>
                <w:szCs w:val="21"/>
              </w:rPr>
            </w:pPr>
            <w:r>
              <w:rPr>
                <w:rFonts w:ascii="仿宋" w:hAnsi="仿宋" w:eastAsia="仿宋"/>
                <w:b w:val="0"/>
                <w:bCs/>
                <w:iCs/>
                <w:kern w:val="2"/>
                <w:sz w:val="21"/>
                <w:szCs w:val="21"/>
              </w:rPr>
              <w:t>1.医学影像室、实验室废弃的化学试剂。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802" w:type="dxa"/>
            <w:vMerge w:val="continue"/>
            <w:vAlign w:val="center"/>
          </w:tcPr>
          <w:p>
            <w:pPr>
              <w:pStyle w:val="2"/>
              <w:widowControl/>
              <w:shd w:val="clear" w:color="auto" w:fill="FFFFFF"/>
              <w:spacing w:beforeAutospacing="0" w:afterAutospacing="0" w:line="288" w:lineRule="atLeast"/>
              <w:jc w:val="center"/>
              <w:rPr>
                <w:rFonts w:hint="default"/>
              </w:rPr>
            </w:pPr>
          </w:p>
        </w:tc>
        <w:tc>
          <w:tcPr>
            <w:tcW w:w="3843" w:type="dxa"/>
            <w:vMerge w:val="continue"/>
            <w:vAlign w:val="center"/>
          </w:tcPr>
          <w:p>
            <w:pPr>
              <w:pStyle w:val="2"/>
              <w:widowControl/>
              <w:shd w:val="clear" w:color="auto" w:fill="FFFFFF"/>
              <w:spacing w:beforeAutospacing="0" w:afterAutospacing="0" w:line="288" w:lineRule="atLeast"/>
              <w:jc w:val="center"/>
              <w:rPr>
                <w:rFonts w:hint="default"/>
              </w:rPr>
            </w:pPr>
          </w:p>
        </w:tc>
        <w:tc>
          <w:tcPr>
            <w:tcW w:w="3669" w:type="dxa"/>
          </w:tcPr>
          <w:p>
            <w:pPr>
              <w:pStyle w:val="2"/>
              <w:widowControl/>
              <w:shd w:val="clear" w:color="auto" w:fill="FFFFFF"/>
              <w:spacing w:beforeAutospacing="0" w:afterAutospacing="0" w:line="288" w:lineRule="atLeast"/>
              <w:rPr>
                <w:rFonts w:hint="default" w:ascii="仿宋" w:hAnsi="仿宋" w:eastAsia="仿宋"/>
                <w:b w:val="0"/>
                <w:bCs/>
                <w:iCs/>
                <w:kern w:val="2"/>
                <w:sz w:val="21"/>
                <w:szCs w:val="21"/>
              </w:rPr>
            </w:pPr>
            <w:r>
              <w:rPr>
                <w:rFonts w:ascii="仿宋" w:hAnsi="仿宋" w:eastAsia="仿宋"/>
                <w:b w:val="0"/>
                <w:bCs/>
                <w:iCs/>
                <w:kern w:val="2"/>
                <w:sz w:val="21"/>
                <w:szCs w:val="21"/>
              </w:rPr>
              <w:t>2.废弃的过氧乙酸、戊二醛等化学消毒剂。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802" w:type="dxa"/>
            <w:vMerge w:val="continue"/>
            <w:vAlign w:val="center"/>
          </w:tcPr>
          <w:p>
            <w:pPr>
              <w:pStyle w:val="2"/>
              <w:widowControl/>
              <w:shd w:val="clear" w:color="auto" w:fill="FFFFFF"/>
              <w:spacing w:beforeAutospacing="0" w:afterAutospacing="0" w:line="288" w:lineRule="atLeast"/>
              <w:jc w:val="center"/>
              <w:rPr>
                <w:rFonts w:hint="default" w:ascii="仿宋" w:hAnsi="仿宋" w:eastAsia="仿宋"/>
                <w:b w:val="0"/>
                <w:bCs/>
                <w:iCs/>
                <w:kern w:val="2"/>
                <w:sz w:val="21"/>
                <w:szCs w:val="21"/>
              </w:rPr>
            </w:pPr>
          </w:p>
        </w:tc>
        <w:tc>
          <w:tcPr>
            <w:tcW w:w="3843" w:type="dxa"/>
            <w:vMerge w:val="continue"/>
            <w:vAlign w:val="center"/>
          </w:tcPr>
          <w:p>
            <w:pPr>
              <w:pStyle w:val="2"/>
              <w:widowControl/>
              <w:shd w:val="clear" w:color="auto" w:fill="FFFFFF"/>
              <w:spacing w:beforeAutospacing="0" w:afterAutospacing="0" w:line="288" w:lineRule="atLeast"/>
              <w:jc w:val="center"/>
              <w:rPr>
                <w:rFonts w:hint="default" w:ascii="仿宋" w:hAnsi="仿宋" w:eastAsia="仿宋"/>
                <w:b w:val="0"/>
                <w:bCs/>
                <w:iCs/>
                <w:kern w:val="2"/>
                <w:sz w:val="21"/>
                <w:szCs w:val="21"/>
              </w:rPr>
            </w:pPr>
          </w:p>
        </w:tc>
        <w:tc>
          <w:tcPr>
            <w:tcW w:w="3669" w:type="dxa"/>
          </w:tcPr>
          <w:p>
            <w:pPr>
              <w:pStyle w:val="2"/>
              <w:widowControl/>
              <w:shd w:val="clear" w:color="auto" w:fill="FFFFFF"/>
              <w:spacing w:beforeAutospacing="0" w:afterAutospacing="0" w:line="288" w:lineRule="atLeast"/>
              <w:rPr>
                <w:rFonts w:hint="default" w:ascii="仿宋" w:hAnsi="仿宋" w:eastAsia="仿宋"/>
                <w:b w:val="0"/>
                <w:bCs/>
                <w:iCs/>
                <w:kern w:val="2"/>
                <w:sz w:val="21"/>
                <w:szCs w:val="21"/>
              </w:rPr>
            </w:pPr>
            <w:r>
              <w:rPr>
                <w:rFonts w:ascii="仿宋" w:hAnsi="仿宋" w:eastAsia="仿宋"/>
                <w:b w:val="0"/>
                <w:bCs/>
                <w:iCs/>
                <w:kern w:val="2"/>
                <w:sz w:val="21"/>
                <w:szCs w:val="21"/>
              </w:rPr>
              <w:t>3.废弃的汞血压计、汞温度计。</w:t>
            </w:r>
          </w:p>
        </w:tc>
      </w:tr>
    </w:tbl>
    <w:p>
      <w:pPr>
        <w:spacing w:line="400" w:lineRule="exact"/>
        <w:rPr>
          <w:rFonts w:hint="eastAsia" w:ascii="仿宋" w:hAnsi="仿宋" w:eastAsia="仿宋"/>
          <w:b/>
          <w:sz w:val="28"/>
          <w:szCs w:val="28"/>
        </w:rPr>
      </w:pPr>
    </w:p>
    <w:p>
      <w:pPr>
        <w:spacing w:line="400" w:lineRule="exact"/>
        <w:ind w:firstLine="648"/>
        <w:jc w:val="left"/>
        <w:rPr>
          <w:rFonts w:hint="eastAsia" w:ascii="仿宋" w:hAnsi="仿宋" w:eastAsia="仿宋"/>
          <w:sz w:val="28"/>
          <w:szCs w:val="28"/>
        </w:rPr>
      </w:pPr>
    </w:p>
    <w:p>
      <w:pPr>
        <w:spacing w:line="400" w:lineRule="exact"/>
        <w:ind w:firstLine="648"/>
        <w:jc w:val="left"/>
        <w:rPr>
          <w:rFonts w:ascii="仿宋" w:hAnsi="仿宋" w:eastAsia="仿宋"/>
          <w:sz w:val="28"/>
          <w:szCs w:val="28"/>
        </w:rPr>
      </w:pPr>
      <w:r>
        <w:rPr>
          <w:rFonts w:hint="eastAsia" w:ascii="仿宋" w:hAnsi="仿宋" w:eastAsia="仿宋"/>
          <w:sz w:val="28"/>
          <w:szCs w:val="28"/>
        </w:rPr>
        <w:t xml:space="preserve">                                    </w:t>
      </w:r>
    </w:p>
    <w:sectPr>
      <w:footerReference r:id="rId3" w:type="default"/>
      <w:pgSz w:w="11906" w:h="16838"/>
      <w:pgMar w:top="850" w:right="1077" w:bottom="850" w:left="1077" w:header="284"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10AE0"/>
    <w:multiLevelType w:val="singleLevel"/>
    <w:tmpl w:val="7D710A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MTg0MTkwMDFkZGJmYzE3OGUzOWM1MTkxNDU1NzMifQ=="/>
    <w:docVar w:name="KSO_WPS_MARK_KEY" w:val="b252efd4-c00b-46b3-bb63-60e942793463"/>
  </w:docVars>
  <w:rsids>
    <w:rsidRoot w:val="00A8673F"/>
    <w:rsid w:val="00001751"/>
    <w:rsid w:val="00002444"/>
    <w:rsid w:val="00002A6B"/>
    <w:rsid w:val="000032FA"/>
    <w:rsid w:val="00003D4E"/>
    <w:rsid w:val="00005A3C"/>
    <w:rsid w:val="00007E0B"/>
    <w:rsid w:val="00014858"/>
    <w:rsid w:val="0001750D"/>
    <w:rsid w:val="000232C6"/>
    <w:rsid w:val="00025142"/>
    <w:rsid w:val="000343E7"/>
    <w:rsid w:val="00035B57"/>
    <w:rsid w:val="00035F31"/>
    <w:rsid w:val="000366EF"/>
    <w:rsid w:val="00043FBA"/>
    <w:rsid w:val="00054298"/>
    <w:rsid w:val="00057D84"/>
    <w:rsid w:val="00065EE4"/>
    <w:rsid w:val="00070678"/>
    <w:rsid w:val="00077052"/>
    <w:rsid w:val="00077D2F"/>
    <w:rsid w:val="000827B4"/>
    <w:rsid w:val="00082B05"/>
    <w:rsid w:val="0008373C"/>
    <w:rsid w:val="000865A4"/>
    <w:rsid w:val="0009106F"/>
    <w:rsid w:val="00092EA0"/>
    <w:rsid w:val="0009324D"/>
    <w:rsid w:val="00096BE8"/>
    <w:rsid w:val="00097E79"/>
    <w:rsid w:val="000A11DF"/>
    <w:rsid w:val="000A16E6"/>
    <w:rsid w:val="000A2465"/>
    <w:rsid w:val="000A40D4"/>
    <w:rsid w:val="000B0824"/>
    <w:rsid w:val="000B40AA"/>
    <w:rsid w:val="000B419D"/>
    <w:rsid w:val="000B562F"/>
    <w:rsid w:val="000B5BBD"/>
    <w:rsid w:val="000B756E"/>
    <w:rsid w:val="000B78B9"/>
    <w:rsid w:val="000B7C85"/>
    <w:rsid w:val="000C10C1"/>
    <w:rsid w:val="000C505C"/>
    <w:rsid w:val="000C66BB"/>
    <w:rsid w:val="000D1C10"/>
    <w:rsid w:val="000D287D"/>
    <w:rsid w:val="000E040B"/>
    <w:rsid w:val="000E0AA5"/>
    <w:rsid w:val="000E0CB6"/>
    <w:rsid w:val="000E2137"/>
    <w:rsid w:val="000E5B6C"/>
    <w:rsid w:val="000F27B8"/>
    <w:rsid w:val="000F3156"/>
    <w:rsid w:val="000F6376"/>
    <w:rsid w:val="00100160"/>
    <w:rsid w:val="00103BBC"/>
    <w:rsid w:val="001146C2"/>
    <w:rsid w:val="001146ED"/>
    <w:rsid w:val="00115423"/>
    <w:rsid w:val="001157D7"/>
    <w:rsid w:val="00115B21"/>
    <w:rsid w:val="00116361"/>
    <w:rsid w:val="00120348"/>
    <w:rsid w:val="00120E77"/>
    <w:rsid w:val="00121095"/>
    <w:rsid w:val="00121994"/>
    <w:rsid w:val="0012311B"/>
    <w:rsid w:val="00133A11"/>
    <w:rsid w:val="001352AE"/>
    <w:rsid w:val="0014256A"/>
    <w:rsid w:val="00142B79"/>
    <w:rsid w:val="00142B8A"/>
    <w:rsid w:val="0014372B"/>
    <w:rsid w:val="00147E4B"/>
    <w:rsid w:val="0015031F"/>
    <w:rsid w:val="0015385E"/>
    <w:rsid w:val="001608F2"/>
    <w:rsid w:val="001639F2"/>
    <w:rsid w:val="0016767B"/>
    <w:rsid w:val="001700B2"/>
    <w:rsid w:val="0017657A"/>
    <w:rsid w:val="00176E92"/>
    <w:rsid w:val="00176F91"/>
    <w:rsid w:val="00183361"/>
    <w:rsid w:val="00186624"/>
    <w:rsid w:val="0019233B"/>
    <w:rsid w:val="0019274F"/>
    <w:rsid w:val="0019485C"/>
    <w:rsid w:val="00194CEA"/>
    <w:rsid w:val="00195DF0"/>
    <w:rsid w:val="001A00B1"/>
    <w:rsid w:val="001A1696"/>
    <w:rsid w:val="001A4AC4"/>
    <w:rsid w:val="001A57DC"/>
    <w:rsid w:val="001A6074"/>
    <w:rsid w:val="001A6330"/>
    <w:rsid w:val="001B02A7"/>
    <w:rsid w:val="001B7122"/>
    <w:rsid w:val="001C28E5"/>
    <w:rsid w:val="001C290E"/>
    <w:rsid w:val="001C5612"/>
    <w:rsid w:val="001C7607"/>
    <w:rsid w:val="001C7C7E"/>
    <w:rsid w:val="001D104B"/>
    <w:rsid w:val="001D1418"/>
    <w:rsid w:val="001D2582"/>
    <w:rsid w:val="001D3B58"/>
    <w:rsid w:val="001D69EA"/>
    <w:rsid w:val="001E1C53"/>
    <w:rsid w:val="001E3D0F"/>
    <w:rsid w:val="00202607"/>
    <w:rsid w:val="00202C0F"/>
    <w:rsid w:val="0020761D"/>
    <w:rsid w:val="00210FD6"/>
    <w:rsid w:val="0021223E"/>
    <w:rsid w:val="00214672"/>
    <w:rsid w:val="00214857"/>
    <w:rsid w:val="00216E46"/>
    <w:rsid w:val="00217D19"/>
    <w:rsid w:val="002218DB"/>
    <w:rsid w:val="00222C50"/>
    <w:rsid w:val="00230EBA"/>
    <w:rsid w:val="00232837"/>
    <w:rsid w:val="00233463"/>
    <w:rsid w:val="00236384"/>
    <w:rsid w:val="002377BB"/>
    <w:rsid w:val="002411FB"/>
    <w:rsid w:val="00242E70"/>
    <w:rsid w:val="00250143"/>
    <w:rsid w:val="0025262F"/>
    <w:rsid w:val="00252781"/>
    <w:rsid w:val="002547CC"/>
    <w:rsid w:val="0025607F"/>
    <w:rsid w:val="0025621C"/>
    <w:rsid w:val="002607E4"/>
    <w:rsid w:val="00260F7F"/>
    <w:rsid w:val="00263D8A"/>
    <w:rsid w:val="0026554A"/>
    <w:rsid w:val="0027624A"/>
    <w:rsid w:val="00276FE9"/>
    <w:rsid w:val="00284523"/>
    <w:rsid w:val="00286DC6"/>
    <w:rsid w:val="00286E37"/>
    <w:rsid w:val="00286FF8"/>
    <w:rsid w:val="002876D2"/>
    <w:rsid w:val="002906DE"/>
    <w:rsid w:val="0029257B"/>
    <w:rsid w:val="002936C3"/>
    <w:rsid w:val="00296CF5"/>
    <w:rsid w:val="002A14A9"/>
    <w:rsid w:val="002B4667"/>
    <w:rsid w:val="002C0736"/>
    <w:rsid w:val="002D0F6B"/>
    <w:rsid w:val="002D1964"/>
    <w:rsid w:val="002E142F"/>
    <w:rsid w:val="002E5517"/>
    <w:rsid w:val="002F308B"/>
    <w:rsid w:val="002F5253"/>
    <w:rsid w:val="00310089"/>
    <w:rsid w:val="0031773A"/>
    <w:rsid w:val="0032197B"/>
    <w:rsid w:val="003238D3"/>
    <w:rsid w:val="003238E8"/>
    <w:rsid w:val="00327636"/>
    <w:rsid w:val="003365FE"/>
    <w:rsid w:val="003371FD"/>
    <w:rsid w:val="00340A9F"/>
    <w:rsid w:val="003510A6"/>
    <w:rsid w:val="00352E03"/>
    <w:rsid w:val="0035504E"/>
    <w:rsid w:val="003564EA"/>
    <w:rsid w:val="0035737E"/>
    <w:rsid w:val="00362CC5"/>
    <w:rsid w:val="00364B43"/>
    <w:rsid w:val="00366164"/>
    <w:rsid w:val="0036724D"/>
    <w:rsid w:val="00367EBA"/>
    <w:rsid w:val="00370B30"/>
    <w:rsid w:val="00370E33"/>
    <w:rsid w:val="003750C9"/>
    <w:rsid w:val="00375484"/>
    <w:rsid w:val="00376C67"/>
    <w:rsid w:val="0038370B"/>
    <w:rsid w:val="003850B1"/>
    <w:rsid w:val="00387C56"/>
    <w:rsid w:val="00394746"/>
    <w:rsid w:val="0039566F"/>
    <w:rsid w:val="003A1159"/>
    <w:rsid w:val="003A69FA"/>
    <w:rsid w:val="003B4289"/>
    <w:rsid w:val="003B5740"/>
    <w:rsid w:val="003B70C3"/>
    <w:rsid w:val="003C0E63"/>
    <w:rsid w:val="003C19AF"/>
    <w:rsid w:val="003C4F74"/>
    <w:rsid w:val="003D3EAF"/>
    <w:rsid w:val="003D649B"/>
    <w:rsid w:val="003E5B4E"/>
    <w:rsid w:val="003F6B4A"/>
    <w:rsid w:val="00402197"/>
    <w:rsid w:val="00403195"/>
    <w:rsid w:val="00403C00"/>
    <w:rsid w:val="004170AB"/>
    <w:rsid w:val="00420D91"/>
    <w:rsid w:val="00422E6F"/>
    <w:rsid w:val="00431594"/>
    <w:rsid w:val="00435F66"/>
    <w:rsid w:val="00440404"/>
    <w:rsid w:val="0044062C"/>
    <w:rsid w:val="0044554E"/>
    <w:rsid w:val="004469C2"/>
    <w:rsid w:val="00453093"/>
    <w:rsid w:val="004532D5"/>
    <w:rsid w:val="0045717B"/>
    <w:rsid w:val="00466F2A"/>
    <w:rsid w:val="00467BDA"/>
    <w:rsid w:val="004725FC"/>
    <w:rsid w:val="00476C50"/>
    <w:rsid w:val="0048097B"/>
    <w:rsid w:val="0048175E"/>
    <w:rsid w:val="00481BAD"/>
    <w:rsid w:val="00482064"/>
    <w:rsid w:val="004839F9"/>
    <w:rsid w:val="00484C0A"/>
    <w:rsid w:val="00490F51"/>
    <w:rsid w:val="0049745F"/>
    <w:rsid w:val="004A0BA7"/>
    <w:rsid w:val="004A1E9D"/>
    <w:rsid w:val="004A333F"/>
    <w:rsid w:val="004A3BF3"/>
    <w:rsid w:val="004A4112"/>
    <w:rsid w:val="004A59D9"/>
    <w:rsid w:val="004A6C67"/>
    <w:rsid w:val="004B404C"/>
    <w:rsid w:val="004B4122"/>
    <w:rsid w:val="004B6A6B"/>
    <w:rsid w:val="004B6BDD"/>
    <w:rsid w:val="004B75F0"/>
    <w:rsid w:val="004C6D60"/>
    <w:rsid w:val="004D1B9C"/>
    <w:rsid w:val="004D2BF9"/>
    <w:rsid w:val="004D2D19"/>
    <w:rsid w:val="004E5503"/>
    <w:rsid w:val="004E79C1"/>
    <w:rsid w:val="004F18C9"/>
    <w:rsid w:val="004F2734"/>
    <w:rsid w:val="004F31CE"/>
    <w:rsid w:val="004F61F2"/>
    <w:rsid w:val="00501668"/>
    <w:rsid w:val="005017E8"/>
    <w:rsid w:val="00512269"/>
    <w:rsid w:val="00512677"/>
    <w:rsid w:val="0051364D"/>
    <w:rsid w:val="0051421F"/>
    <w:rsid w:val="00521022"/>
    <w:rsid w:val="005240EC"/>
    <w:rsid w:val="00524884"/>
    <w:rsid w:val="0052568A"/>
    <w:rsid w:val="005276B1"/>
    <w:rsid w:val="005353F2"/>
    <w:rsid w:val="0053620D"/>
    <w:rsid w:val="0054295B"/>
    <w:rsid w:val="00544239"/>
    <w:rsid w:val="00544263"/>
    <w:rsid w:val="0055378E"/>
    <w:rsid w:val="00555473"/>
    <w:rsid w:val="00566E13"/>
    <w:rsid w:val="0057191D"/>
    <w:rsid w:val="00573357"/>
    <w:rsid w:val="00576829"/>
    <w:rsid w:val="0058116A"/>
    <w:rsid w:val="00581CE7"/>
    <w:rsid w:val="005857ED"/>
    <w:rsid w:val="005861E1"/>
    <w:rsid w:val="0059022D"/>
    <w:rsid w:val="00590694"/>
    <w:rsid w:val="00593DF7"/>
    <w:rsid w:val="0059588D"/>
    <w:rsid w:val="005958E4"/>
    <w:rsid w:val="005A6552"/>
    <w:rsid w:val="005A7531"/>
    <w:rsid w:val="005A7859"/>
    <w:rsid w:val="005B176E"/>
    <w:rsid w:val="005B4342"/>
    <w:rsid w:val="005B5063"/>
    <w:rsid w:val="005C2305"/>
    <w:rsid w:val="005C5772"/>
    <w:rsid w:val="005D1641"/>
    <w:rsid w:val="005D51CF"/>
    <w:rsid w:val="005D5F26"/>
    <w:rsid w:val="005D72C8"/>
    <w:rsid w:val="005E1B0C"/>
    <w:rsid w:val="005E4EF9"/>
    <w:rsid w:val="005F0E10"/>
    <w:rsid w:val="005F414D"/>
    <w:rsid w:val="005F6094"/>
    <w:rsid w:val="005F658E"/>
    <w:rsid w:val="0060244B"/>
    <w:rsid w:val="00603E83"/>
    <w:rsid w:val="0060470A"/>
    <w:rsid w:val="006047DC"/>
    <w:rsid w:val="00606533"/>
    <w:rsid w:val="00606B2C"/>
    <w:rsid w:val="00611B92"/>
    <w:rsid w:val="006214EF"/>
    <w:rsid w:val="00621848"/>
    <w:rsid w:val="006256D2"/>
    <w:rsid w:val="006267F1"/>
    <w:rsid w:val="006325C4"/>
    <w:rsid w:val="00635FCA"/>
    <w:rsid w:val="006424C5"/>
    <w:rsid w:val="006426D7"/>
    <w:rsid w:val="006443CD"/>
    <w:rsid w:val="00647E76"/>
    <w:rsid w:val="00650D7E"/>
    <w:rsid w:val="00651F89"/>
    <w:rsid w:val="00652927"/>
    <w:rsid w:val="00662642"/>
    <w:rsid w:val="00665968"/>
    <w:rsid w:val="00671C99"/>
    <w:rsid w:val="00672D4F"/>
    <w:rsid w:val="0067320D"/>
    <w:rsid w:val="006812E7"/>
    <w:rsid w:val="00681E3C"/>
    <w:rsid w:val="006869B9"/>
    <w:rsid w:val="00693874"/>
    <w:rsid w:val="006A0FF5"/>
    <w:rsid w:val="006A175A"/>
    <w:rsid w:val="006A3448"/>
    <w:rsid w:val="006A4453"/>
    <w:rsid w:val="006A7231"/>
    <w:rsid w:val="006B0B17"/>
    <w:rsid w:val="006B7857"/>
    <w:rsid w:val="006C0B02"/>
    <w:rsid w:val="006C52D9"/>
    <w:rsid w:val="006C5595"/>
    <w:rsid w:val="006D247B"/>
    <w:rsid w:val="006D61C7"/>
    <w:rsid w:val="006D6C4C"/>
    <w:rsid w:val="006D6DC2"/>
    <w:rsid w:val="006E3E07"/>
    <w:rsid w:val="006E4741"/>
    <w:rsid w:val="006E7C82"/>
    <w:rsid w:val="006F0C01"/>
    <w:rsid w:val="006F1D78"/>
    <w:rsid w:val="006F37E1"/>
    <w:rsid w:val="006F4D36"/>
    <w:rsid w:val="006F778F"/>
    <w:rsid w:val="00700BE6"/>
    <w:rsid w:val="00702599"/>
    <w:rsid w:val="00710C4E"/>
    <w:rsid w:val="00721B75"/>
    <w:rsid w:val="00730D08"/>
    <w:rsid w:val="0073132C"/>
    <w:rsid w:val="007337B3"/>
    <w:rsid w:val="007346A4"/>
    <w:rsid w:val="00745135"/>
    <w:rsid w:val="00747017"/>
    <w:rsid w:val="00750552"/>
    <w:rsid w:val="00751CEB"/>
    <w:rsid w:val="00756441"/>
    <w:rsid w:val="00760C58"/>
    <w:rsid w:val="00763A01"/>
    <w:rsid w:val="007714FD"/>
    <w:rsid w:val="0077181E"/>
    <w:rsid w:val="00773EC4"/>
    <w:rsid w:val="00780EF4"/>
    <w:rsid w:val="00785F99"/>
    <w:rsid w:val="00787647"/>
    <w:rsid w:val="00791D92"/>
    <w:rsid w:val="007927BE"/>
    <w:rsid w:val="00796BA8"/>
    <w:rsid w:val="00797E67"/>
    <w:rsid w:val="007A129E"/>
    <w:rsid w:val="007B409E"/>
    <w:rsid w:val="007B449E"/>
    <w:rsid w:val="007B58DD"/>
    <w:rsid w:val="007B69C1"/>
    <w:rsid w:val="007C630A"/>
    <w:rsid w:val="007C7E01"/>
    <w:rsid w:val="007D16B6"/>
    <w:rsid w:val="007D18A3"/>
    <w:rsid w:val="007D4CE8"/>
    <w:rsid w:val="007D4F1F"/>
    <w:rsid w:val="007E184D"/>
    <w:rsid w:val="007F2C1B"/>
    <w:rsid w:val="007F5878"/>
    <w:rsid w:val="00800579"/>
    <w:rsid w:val="00810FCA"/>
    <w:rsid w:val="0081295A"/>
    <w:rsid w:val="00813216"/>
    <w:rsid w:val="00822DA5"/>
    <w:rsid w:val="008241A1"/>
    <w:rsid w:val="008323BF"/>
    <w:rsid w:val="00832BF8"/>
    <w:rsid w:val="00833362"/>
    <w:rsid w:val="00833635"/>
    <w:rsid w:val="0084122B"/>
    <w:rsid w:val="00841465"/>
    <w:rsid w:val="00847BDB"/>
    <w:rsid w:val="00847C24"/>
    <w:rsid w:val="00852467"/>
    <w:rsid w:val="00853E2C"/>
    <w:rsid w:val="00853E64"/>
    <w:rsid w:val="00855251"/>
    <w:rsid w:val="00860859"/>
    <w:rsid w:val="00862A64"/>
    <w:rsid w:val="00866521"/>
    <w:rsid w:val="008739CE"/>
    <w:rsid w:val="00873A1E"/>
    <w:rsid w:val="008740F5"/>
    <w:rsid w:val="00875B02"/>
    <w:rsid w:val="008761F9"/>
    <w:rsid w:val="00882378"/>
    <w:rsid w:val="00883A3F"/>
    <w:rsid w:val="0088498A"/>
    <w:rsid w:val="00886A2F"/>
    <w:rsid w:val="00894BBE"/>
    <w:rsid w:val="008A5243"/>
    <w:rsid w:val="008B5D50"/>
    <w:rsid w:val="008C0094"/>
    <w:rsid w:val="008C038B"/>
    <w:rsid w:val="008C42FE"/>
    <w:rsid w:val="008D22E8"/>
    <w:rsid w:val="008E5CF4"/>
    <w:rsid w:val="008E6EE7"/>
    <w:rsid w:val="009048BD"/>
    <w:rsid w:val="00905287"/>
    <w:rsid w:val="00926D31"/>
    <w:rsid w:val="0092757B"/>
    <w:rsid w:val="00941819"/>
    <w:rsid w:val="009439FB"/>
    <w:rsid w:val="00943B04"/>
    <w:rsid w:val="0094661B"/>
    <w:rsid w:val="0094788D"/>
    <w:rsid w:val="009512BD"/>
    <w:rsid w:val="0095209D"/>
    <w:rsid w:val="0095210C"/>
    <w:rsid w:val="009612D9"/>
    <w:rsid w:val="009620CA"/>
    <w:rsid w:val="00963AAA"/>
    <w:rsid w:val="00963C9C"/>
    <w:rsid w:val="0096626E"/>
    <w:rsid w:val="00971D2B"/>
    <w:rsid w:val="00981AB2"/>
    <w:rsid w:val="00981D43"/>
    <w:rsid w:val="00981EBB"/>
    <w:rsid w:val="00983A3D"/>
    <w:rsid w:val="00984163"/>
    <w:rsid w:val="00984333"/>
    <w:rsid w:val="0098462B"/>
    <w:rsid w:val="00984C5E"/>
    <w:rsid w:val="00985A90"/>
    <w:rsid w:val="009874B7"/>
    <w:rsid w:val="00990B72"/>
    <w:rsid w:val="00991122"/>
    <w:rsid w:val="00991E6D"/>
    <w:rsid w:val="00993322"/>
    <w:rsid w:val="00995470"/>
    <w:rsid w:val="00996175"/>
    <w:rsid w:val="009A145E"/>
    <w:rsid w:val="009A20E3"/>
    <w:rsid w:val="009A39F7"/>
    <w:rsid w:val="009A5610"/>
    <w:rsid w:val="009A5CD0"/>
    <w:rsid w:val="009B0E6F"/>
    <w:rsid w:val="009B2739"/>
    <w:rsid w:val="009B2AD2"/>
    <w:rsid w:val="009B46FD"/>
    <w:rsid w:val="009B480F"/>
    <w:rsid w:val="009D1F9C"/>
    <w:rsid w:val="009D253D"/>
    <w:rsid w:val="009D3DC4"/>
    <w:rsid w:val="009D4D2F"/>
    <w:rsid w:val="009D5BD5"/>
    <w:rsid w:val="009D6735"/>
    <w:rsid w:val="009E4728"/>
    <w:rsid w:val="009E4A58"/>
    <w:rsid w:val="009E77F5"/>
    <w:rsid w:val="009F1267"/>
    <w:rsid w:val="009F5AF4"/>
    <w:rsid w:val="009F78C5"/>
    <w:rsid w:val="00A00E64"/>
    <w:rsid w:val="00A035FB"/>
    <w:rsid w:val="00A03DF1"/>
    <w:rsid w:val="00A046E7"/>
    <w:rsid w:val="00A07477"/>
    <w:rsid w:val="00A10651"/>
    <w:rsid w:val="00A110B0"/>
    <w:rsid w:val="00A11A18"/>
    <w:rsid w:val="00A179CC"/>
    <w:rsid w:val="00A17A6B"/>
    <w:rsid w:val="00A25847"/>
    <w:rsid w:val="00A325A3"/>
    <w:rsid w:val="00A32611"/>
    <w:rsid w:val="00A355D5"/>
    <w:rsid w:val="00A35676"/>
    <w:rsid w:val="00A36AF1"/>
    <w:rsid w:val="00A36CA3"/>
    <w:rsid w:val="00A37C32"/>
    <w:rsid w:val="00A51054"/>
    <w:rsid w:val="00A55E50"/>
    <w:rsid w:val="00A56467"/>
    <w:rsid w:val="00A57E92"/>
    <w:rsid w:val="00A60271"/>
    <w:rsid w:val="00A64DB6"/>
    <w:rsid w:val="00A6544E"/>
    <w:rsid w:val="00A667A9"/>
    <w:rsid w:val="00A73A2F"/>
    <w:rsid w:val="00A75B28"/>
    <w:rsid w:val="00A8673F"/>
    <w:rsid w:val="00A902DC"/>
    <w:rsid w:val="00A90715"/>
    <w:rsid w:val="00A91488"/>
    <w:rsid w:val="00A95558"/>
    <w:rsid w:val="00A95813"/>
    <w:rsid w:val="00AA7515"/>
    <w:rsid w:val="00AB259E"/>
    <w:rsid w:val="00AB28FA"/>
    <w:rsid w:val="00AB3A31"/>
    <w:rsid w:val="00AB424B"/>
    <w:rsid w:val="00AB5724"/>
    <w:rsid w:val="00AB5AC3"/>
    <w:rsid w:val="00AC4277"/>
    <w:rsid w:val="00AC489E"/>
    <w:rsid w:val="00AC50AC"/>
    <w:rsid w:val="00AC6407"/>
    <w:rsid w:val="00AC6472"/>
    <w:rsid w:val="00AC7035"/>
    <w:rsid w:val="00AC767B"/>
    <w:rsid w:val="00AD2DA4"/>
    <w:rsid w:val="00AD49BD"/>
    <w:rsid w:val="00AE147B"/>
    <w:rsid w:val="00AE5485"/>
    <w:rsid w:val="00AF1F8D"/>
    <w:rsid w:val="00AF5677"/>
    <w:rsid w:val="00AF69FE"/>
    <w:rsid w:val="00AF6BC4"/>
    <w:rsid w:val="00B063A7"/>
    <w:rsid w:val="00B06AC6"/>
    <w:rsid w:val="00B134F6"/>
    <w:rsid w:val="00B14712"/>
    <w:rsid w:val="00B15423"/>
    <w:rsid w:val="00B175E7"/>
    <w:rsid w:val="00B17AD4"/>
    <w:rsid w:val="00B21F25"/>
    <w:rsid w:val="00B22228"/>
    <w:rsid w:val="00B25106"/>
    <w:rsid w:val="00B33215"/>
    <w:rsid w:val="00B461ED"/>
    <w:rsid w:val="00B46B54"/>
    <w:rsid w:val="00B50929"/>
    <w:rsid w:val="00B51E7E"/>
    <w:rsid w:val="00B54995"/>
    <w:rsid w:val="00B56B46"/>
    <w:rsid w:val="00B61874"/>
    <w:rsid w:val="00B631FF"/>
    <w:rsid w:val="00B720E3"/>
    <w:rsid w:val="00B73283"/>
    <w:rsid w:val="00B7412C"/>
    <w:rsid w:val="00B760D1"/>
    <w:rsid w:val="00B76AC5"/>
    <w:rsid w:val="00B812E5"/>
    <w:rsid w:val="00B82B88"/>
    <w:rsid w:val="00B82F82"/>
    <w:rsid w:val="00BA078E"/>
    <w:rsid w:val="00BA22F8"/>
    <w:rsid w:val="00BB0DA5"/>
    <w:rsid w:val="00BB340E"/>
    <w:rsid w:val="00BB5D71"/>
    <w:rsid w:val="00BC2C89"/>
    <w:rsid w:val="00BC33C2"/>
    <w:rsid w:val="00BD0D2D"/>
    <w:rsid w:val="00BD1F92"/>
    <w:rsid w:val="00BD21D4"/>
    <w:rsid w:val="00BD3292"/>
    <w:rsid w:val="00BD39AD"/>
    <w:rsid w:val="00BD753C"/>
    <w:rsid w:val="00BD7935"/>
    <w:rsid w:val="00BE2FC5"/>
    <w:rsid w:val="00BE3F14"/>
    <w:rsid w:val="00BE524E"/>
    <w:rsid w:val="00BE5C24"/>
    <w:rsid w:val="00BE62F6"/>
    <w:rsid w:val="00BE6F4F"/>
    <w:rsid w:val="00BF275D"/>
    <w:rsid w:val="00BF4938"/>
    <w:rsid w:val="00BF4949"/>
    <w:rsid w:val="00BF6ED5"/>
    <w:rsid w:val="00BF7459"/>
    <w:rsid w:val="00C01EBB"/>
    <w:rsid w:val="00C040A0"/>
    <w:rsid w:val="00C0753D"/>
    <w:rsid w:val="00C10C1C"/>
    <w:rsid w:val="00C15300"/>
    <w:rsid w:val="00C156BE"/>
    <w:rsid w:val="00C16F40"/>
    <w:rsid w:val="00C17EAB"/>
    <w:rsid w:val="00C223F8"/>
    <w:rsid w:val="00C35167"/>
    <w:rsid w:val="00C35D48"/>
    <w:rsid w:val="00C4334E"/>
    <w:rsid w:val="00C46098"/>
    <w:rsid w:val="00C46669"/>
    <w:rsid w:val="00C47DA2"/>
    <w:rsid w:val="00C529A8"/>
    <w:rsid w:val="00C571EF"/>
    <w:rsid w:val="00C61797"/>
    <w:rsid w:val="00C639A8"/>
    <w:rsid w:val="00C66D52"/>
    <w:rsid w:val="00C7109E"/>
    <w:rsid w:val="00C732B8"/>
    <w:rsid w:val="00C7396D"/>
    <w:rsid w:val="00C73B40"/>
    <w:rsid w:val="00C77648"/>
    <w:rsid w:val="00C87470"/>
    <w:rsid w:val="00C875E6"/>
    <w:rsid w:val="00C90E4D"/>
    <w:rsid w:val="00C92D07"/>
    <w:rsid w:val="00C940A7"/>
    <w:rsid w:val="00C961C4"/>
    <w:rsid w:val="00C962A4"/>
    <w:rsid w:val="00CA2371"/>
    <w:rsid w:val="00CA2A04"/>
    <w:rsid w:val="00CA5B3D"/>
    <w:rsid w:val="00CB2D2F"/>
    <w:rsid w:val="00CB3853"/>
    <w:rsid w:val="00CB4651"/>
    <w:rsid w:val="00CB4FAB"/>
    <w:rsid w:val="00CC217C"/>
    <w:rsid w:val="00CC7E54"/>
    <w:rsid w:val="00CD026A"/>
    <w:rsid w:val="00CD0894"/>
    <w:rsid w:val="00CD3DF9"/>
    <w:rsid w:val="00CD560F"/>
    <w:rsid w:val="00CD7786"/>
    <w:rsid w:val="00CE3B7B"/>
    <w:rsid w:val="00CE5A6A"/>
    <w:rsid w:val="00CE7150"/>
    <w:rsid w:val="00CE7C21"/>
    <w:rsid w:val="00CF1435"/>
    <w:rsid w:val="00CF1FDB"/>
    <w:rsid w:val="00CF3471"/>
    <w:rsid w:val="00CF477D"/>
    <w:rsid w:val="00CF6E85"/>
    <w:rsid w:val="00D02EC5"/>
    <w:rsid w:val="00D0325C"/>
    <w:rsid w:val="00D03B76"/>
    <w:rsid w:val="00D10B7C"/>
    <w:rsid w:val="00D10E93"/>
    <w:rsid w:val="00D12DA3"/>
    <w:rsid w:val="00D13C06"/>
    <w:rsid w:val="00D15590"/>
    <w:rsid w:val="00D16B47"/>
    <w:rsid w:val="00D17A09"/>
    <w:rsid w:val="00D2195F"/>
    <w:rsid w:val="00D22D05"/>
    <w:rsid w:val="00D33890"/>
    <w:rsid w:val="00D33ABB"/>
    <w:rsid w:val="00D34049"/>
    <w:rsid w:val="00D35FF5"/>
    <w:rsid w:val="00D46DB5"/>
    <w:rsid w:val="00D63E81"/>
    <w:rsid w:val="00D67F12"/>
    <w:rsid w:val="00D74AA5"/>
    <w:rsid w:val="00D77950"/>
    <w:rsid w:val="00D81032"/>
    <w:rsid w:val="00D82FD6"/>
    <w:rsid w:val="00D840B1"/>
    <w:rsid w:val="00D85813"/>
    <w:rsid w:val="00D911D4"/>
    <w:rsid w:val="00D91455"/>
    <w:rsid w:val="00D92504"/>
    <w:rsid w:val="00D9460B"/>
    <w:rsid w:val="00DA09F9"/>
    <w:rsid w:val="00DA0EDF"/>
    <w:rsid w:val="00DA5215"/>
    <w:rsid w:val="00DC009D"/>
    <w:rsid w:val="00DC6C4A"/>
    <w:rsid w:val="00DD1509"/>
    <w:rsid w:val="00DD1591"/>
    <w:rsid w:val="00DD2973"/>
    <w:rsid w:val="00DE231A"/>
    <w:rsid w:val="00DF654E"/>
    <w:rsid w:val="00DF6A9E"/>
    <w:rsid w:val="00DF6AF2"/>
    <w:rsid w:val="00E01AE7"/>
    <w:rsid w:val="00E02E83"/>
    <w:rsid w:val="00E04AEC"/>
    <w:rsid w:val="00E07C1D"/>
    <w:rsid w:val="00E17D74"/>
    <w:rsid w:val="00E208F8"/>
    <w:rsid w:val="00E2093A"/>
    <w:rsid w:val="00E25F01"/>
    <w:rsid w:val="00E2608D"/>
    <w:rsid w:val="00E3084A"/>
    <w:rsid w:val="00E4092F"/>
    <w:rsid w:val="00E44579"/>
    <w:rsid w:val="00E54661"/>
    <w:rsid w:val="00E6054E"/>
    <w:rsid w:val="00E62B50"/>
    <w:rsid w:val="00E63155"/>
    <w:rsid w:val="00E6678C"/>
    <w:rsid w:val="00E703C4"/>
    <w:rsid w:val="00E70B92"/>
    <w:rsid w:val="00E75291"/>
    <w:rsid w:val="00E7722D"/>
    <w:rsid w:val="00E81C0E"/>
    <w:rsid w:val="00E92411"/>
    <w:rsid w:val="00E92B8E"/>
    <w:rsid w:val="00E95314"/>
    <w:rsid w:val="00E956F8"/>
    <w:rsid w:val="00EA44B0"/>
    <w:rsid w:val="00EA6D71"/>
    <w:rsid w:val="00EC2E3E"/>
    <w:rsid w:val="00EC5856"/>
    <w:rsid w:val="00ED101F"/>
    <w:rsid w:val="00ED129B"/>
    <w:rsid w:val="00ED3913"/>
    <w:rsid w:val="00ED4224"/>
    <w:rsid w:val="00ED5628"/>
    <w:rsid w:val="00EE50F3"/>
    <w:rsid w:val="00EF174D"/>
    <w:rsid w:val="00EF194A"/>
    <w:rsid w:val="00EF3C07"/>
    <w:rsid w:val="00EF400D"/>
    <w:rsid w:val="00EF5776"/>
    <w:rsid w:val="00F019EC"/>
    <w:rsid w:val="00F1076A"/>
    <w:rsid w:val="00F209EC"/>
    <w:rsid w:val="00F2148D"/>
    <w:rsid w:val="00F222A5"/>
    <w:rsid w:val="00F25BB6"/>
    <w:rsid w:val="00F3000C"/>
    <w:rsid w:val="00F30668"/>
    <w:rsid w:val="00F35270"/>
    <w:rsid w:val="00F4434E"/>
    <w:rsid w:val="00F447E7"/>
    <w:rsid w:val="00F45E43"/>
    <w:rsid w:val="00F52294"/>
    <w:rsid w:val="00F553D3"/>
    <w:rsid w:val="00F61C7F"/>
    <w:rsid w:val="00F62F81"/>
    <w:rsid w:val="00F64411"/>
    <w:rsid w:val="00F678FE"/>
    <w:rsid w:val="00F70684"/>
    <w:rsid w:val="00F70DBC"/>
    <w:rsid w:val="00F7755A"/>
    <w:rsid w:val="00F77B57"/>
    <w:rsid w:val="00F80717"/>
    <w:rsid w:val="00F842CD"/>
    <w:rsid w:val="00F84B76"/>
    <w:rsid w:val="00F85235"/>
    <w:rsid w:val="00F90CC2"/>
    <w:rsid w:val="00F92A6B"/>
    <w:rsid w:val="00F9332B"/>
    <w:rsid w:val="00FA2484"/>
    <w:rsid w:val="00FA7C79"/>
    <w:rsid w:val="00FB2464"/>
    <w:rsid w:val="00FB5C58"/>
    <w:rsid w:val="00FB7961"/>
    <w:rsid w:val="00FC3B46"/>
    <w:rsid w:val="00FC4D48"/>
    <w:rsid w:val="00FD2BB9"/>
    <w:rsid w:val="00FD5532"/>
    <w:rsid w:val="00FE78FC"/>
    <w:rsid w:val="00FF0F12"/>
    <w:rsid w:val="00FF1CD4"/>
    <w:rsid w:val="016A72E6"/>
    <w:rsid w:val="01A14D7D"/>
    <w:rsid w:val="03293777"/>
    <w:rsid w:val="038A4EE2"/>
    <w:rsid w:val="041D63E0"/>
    <w:rsid w:val="043A26DF"/>
    <w:rsid w:val="04DC32A5"/>
    <w:rsid w:val="04F90D40"/>
    <w:rsid w:val="065A604D"/>
    <w:rsid w:val="069151DD"/>
    <w:rsid w:val="07B07EE7"/>
    <w:rsid w:val="082E311B"/>
    <w:rsid w:val="08EB30F3"/>
    <w:rsid w:val="09D40862"/>
    <w:rsid w:val="0B4A6175"/>
    <w:rsid w:val="0B6C3F06"/>
    <w:rsid w:val="0BA466B1"/>
    <w:rsid w:val="0CD864FB"/>
    <w:rsid w:val="0E645BBC"/>
    <w:rsid w:val="116F0D35"/>
    <w:rsid w:val="116F7508"/>
    <w:rsid w:val="11BD55CB"/>
    <w:rsid w:val="128A70A3"/>
    <w:rsid w:val="1315211C"/>
    <w:rsid w:val="136C1A94"/>
    <w:rsid w:val="142D29D9"/>
    <w:rsid w:val="1901021D"/>
    <w:rsid w:val="1A1E0A6C"/>
    <w:rsid w:val="1A945B46"/>
    <w:rsid w:val="1B6E0ABF"/>
    <w:rsid w:val="1CA05265"/>
    <w:rsid w:val="1CE935C6"/>
    <w:rsid w:val="1DF05CB0"/>
    <w:rsid w:val="1E0C7193"/>
    <w:rsid w:val="1EB40180"/>
    <w:rsid w:val="1F152F1D"/>
    <w:rsid w:val="1F6424CD"/>
    <w:rsid w:val="1FF84BCA"/>
    <w:rsid w:val="201F29B5"/>
    <w:rsid w:val="219F2FF1"/>
    <w:rsid w:val="236D1E33"/>
    <w:rsid w:val="23AE09BE"/>
    <w:rsid w:val="23D04B97"/>
    <w:rsid w:val="261B44E2"/>
    <w:rsid w:val="27F26940"/>
    <w:rsid w:val="28E60407"/>
    <w:rsid w:val="29A130D9"/>
    <w:rsid w:val="2BE73459"/>
    <w:rsid w:val="2CB70EEE"/>
    <w:rsid w:val="2DCD18A9"/>
    <w:rsid w:val="2F696A03"/>
    <w:rsid w:val="2FD13316"/>
    <w:rsid w:val="32473644"/>
    <w:rsid w:val="37286576"/>
    <w:rsid w:val="38EA5732"/>
    <w:rsid w:val="391F6522"/>
    <w:rsid w:val="3A1B0864"/>
    <w:rsid w:val="3A671FE4"/>
    <w:rsid w:val="3BC314A3"/>
    <w:rsid w:val="3C6C1D43"/>
    <w:rsid w:val="3D495069"/>
    <w:rsid w:val="3F505C04"/>
    <w:rsid w:val="3FA31414"/>
    <w:rsid w:val="412804BF"/>
    <w:rsid w:val="46E2636C"/>
    <w:rsid w:val="470E1585"/>
    <w:rsid w:val="4BD41DCF"/>
    <w:rsid w:val="4C164569"/>
    <w:rsid w:val="4D000EE2"/>
    <w:rsid w:val="4DBF6CC9"/>
    <w:rsid w:val="4E974616"/>
    <w:rsid w:val="4EAE6491"/>
    <w:rsid w:val="537237A8"/>
    <w:rsid w:val="558269F3"/>
    <w:rsid w:val="56522258"/>
    <w:rsid w:val="577F3018"/>
    <w:rsid w:val="57C06E5C"/>
    <w:rsid w:val="58750C90"/>
    <w:rsid w:val="590B4A23"/>
    <w:rsid w:val="5A3C6110"/>
    <w:rsid w:val="5CD71E16"/>
    <w:rsid w:val="5CE41751"/>
    <w:rsid w:val="5E5F50F1"/>
    <w:rsid w:val="60005346"/>
    <w:rsid w:val="6090140C"/>
    <w:rsid w:val="63E64DFC"/>
    <w:rsid w:val="64BA001D"/>
    <w:rsid w:val="66E76DE7"/>
    <w:rsid w:val="68BF00EA"/>
    <w:rsid w:val="69473F5F"/>
    <w:rsid w:val="69F756D1"/>
    <w:rsid w:val="6A716E62"/>
    <w:rsid w:val="6DD05667"/>
    <w:rsid w:val="6EE86B4A"/>
    <w:rsid w:val="70B50381"/>
    <w:rsid w:val="71EC2F68"/>
    <w:rsid w:val="736B5FE0"/>
    <w:rsid w:val="74D00726"/>
    <w:rsid w:val="75691E88"/>
    <w:rsid w:val="7581088A"/>
    <w:rsid w:val="75AF092A"/>
    <w:rsid w:val="761D0B00"/>
    <w:rsid w:val="773B03EE"/>
    <w:rsid w:val="77732160"/>
    <w:rsid w:val="78894C99"/>
    <w:rsid w:val="7C7E5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30"/>
    <w:unhideWhenUsed/>
    <w:qFormat/>
    <w:uiPriority w:val="99"/>
    <w:rPr>
      <w:rFonts w:ascii="宋体"/>
      <w:sz w:val="18"/>
      <w:szCs w:val="18"/>
    </w:rPr>
  </w:style>
  <w:style w:type="paragraph" w:styleId="4">
    <w:name w:val="annotation text"/>
    <w:basedOn w:val="1"/>
    <w:link w:val="31"/>
    <w:semiHidden/>
    <w:qFormat/>
    <w:uiPriority w:val="0"/>
    <w:pPr>
      <w:jc w:val="left"/>
    </w:pPr>
    <w:rPr>
      <w:rFonts w:ascii="Times New Roman" w:hAnsi="Times New Roman"/>
      <w:szCs w:val="24"/>
    </w:rPr>
  </w:style>
  <w:style w:type="paragraph" w:styleId="5">
    <w:name w:val="endnote text"/>
    <w:basedOn w:val="1"/>
    <w:link w:val="38"/>
    <w:semiHidden/>
    <w:unhideWhenUsed/>
    <w:qFormat/>
    <w:uiPriority w:val="99"/>
    <w:pPr>
      <w:snapToGrid w:val="0"/>
      <w:jc w:val="left"/>
    </w:pPr>
  </w:style>
  <w:style w:type="paragraph" w:styleId="6">
    <w:name w:val="Balloon Text"/>
    <w:basedOn w:val="1"/>
    <w:link w:val="26"/>
    <w:unhideWhenUsed/>
    <w:qFormat/>
    <w:uiPriority w:val="99"/>
    <w:rPr>
      <w:kern w:val="0"/>
      <w:sz w:val="18"/>
      <w:szCs w:val="18"/>
    </w:rPr>
  </w:style>
  <w:style w:type="paragraph" w:styleId="7">
    <w:name w:val="footer"/>
    <w:basedOn w:val="1"/>
    <w:link w:val="27"/>
    <w:unhideWhenUsed/>
    <w:qFormat/>
    <w:uiPriority w:val="99"/>
    <w:pPr>
      <w:tabs>
        <w:tab w:val="center" w:pos="4153"/>
        <w:tab w:val="right" w:pos="8306"/>
      </w:tabs>
      <w:snapToGrid w:val="0"/>
      <w:jc w:val="left"/>
    </w:pPr>
    <w:rPr>
      <w:kern w:val="0"/>
      <w:sz w:val="18"/>
      <w:szCs w:val="18"/>
    </w:rPr>
  </w:style>
  <w:style w:type="paragraph" w:styleId="8">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annotation subject"/>
    <w:basedOn w:val="4"/>
    <w:next w:val="4"/>
    <w:link w:val="28"/>
    <w:unhideWhenUsed/>
    <w:qFormat/>
    <w:uiPriority w:val="99"/>
    <w:rPr>
      <w:b/>
      <w:bCs/>
      <w:szCs w:val="2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endnote reference"/>
    <w:basedOn w:val="13"/>
    <w:semiHidden/>
    <w:unhideWhenUsed/>
    <w:qFormat/>
    <w:uiPriority w:val="99"/>
    <w:rPr>
      <w:vertAlign w:val="superscript"/>
    </w:rPr>
  </w:style>
  <w:style w:type="character" w:styleId="16">
    <w:name w:val="FollowedHyperlink"/>
    <w:basedOn w:val="13"/>
    <w:semiHidden/>
    <w:unhideWhenUsed/>
    <w:qFormat/>
    <w:uiPriority w:val="99"/>
    <w:rPr>
      <w:color w:val="338DE6"/>
      <w:u w:val="none"/>
    </w:rPr>
  </w:style>
  <w:style w:type="character" w:styleId="17">
    <w:name w:val="Emphasis"/>
    <w:basedOn w:val="13"/>
    <w:qFormat/>
    <w:uiPriority w:val="20"/>
  </w:style>
  <w:style w:type="character" w:styleId="18">
    <w:name w:val="HTML Definition"/>
    <w:basedOn w:val="13"/>
    <w:semiHidden/>
    <w:unhideWhenUsed/>
    <w:qFormat/>
    <w:uiPriority w:val="99"/>
  </w:style>
  <w:style w:type="character" w:styleId="19">
    <w:name w:val="HTML Variable"/>
    <w:basedOn w:val="13"/>
    <w:semiHidden/>
    <w:unhideWhenUsed/>
    <w:qFormat/>
    <w:uiPriority w:val="99"/>
  </w:style>
  <w:style w:type="character" w:styleId="20">
    <w:name w:val="Hyperlink"/>
    <w:basedOn w:val="13"/>
    <w:semiHidden/>
    <w:unhideWhenUsed/>
    <w:qFormat/>
    <w:uiPriority w:val="99"/>
    <w:rPr>
      <w:color w:val="338DE6"/>
      <w:u w:val="none"/>
    </w:rPr>
  </w:style>
  <w:style w:type="character" w:styleId="21">
    <w:name w:val="HTML Code"/>
    <w:basedOn w:val="13"/>
    <w:semiHidden/>
    <w:unhideWhenUsed/>
    <w:qFormat/>
    <w:uiPriority w:val="99"/>
    <w:rPr>
      <w:rFonts w:ascii="serif" w:hAnsi="serif" w:eastAsia="serif" w:cs="serif"/>
      <w:sz w:val="21"/>
      <w:szCs w:val="21"/>
    </w:rPr>
  </w:style>
  <w:style w:type="character" w:styleId="22">
    <w:name w:val="annotation reference"/>
    <w:unhideWhenUsed/>
    <w:qFormat/>
    <w:uiPriority w:val="99"/>
    <w:rPr>
      <w:sz w:val="21"/>
      <w:szCs w:val="21"/>
    </w:rPr>
  </w:style>
  <w:style w:type="character" w:styleId="23">
    <w:name w:val="HTML Cite"/>
    <w:basedOn w:val="13"/>
    <w:semiHidden/>
    <w:unhideWhenUsed/>
    <w:qFormat/>
    <w:uiPriority w:val="99"/>
  </w:style>
  <w:style w:type="character" w:styleId="24">
    <w:name w:val="HTML Keyboard"/>
    <w:basedOn w:val="13"/>
    <w:semiHidden/>
    <w:unhideWhenUsed/>
    <w:qFormat/>
    <w:uiPriority w:val="99"/>
    <w:rPr>
      <w:rFonts w:hint="default" w:ascii="serif" w:hAnsi="serif" w:eastAsia="serif" w:cs="serif"/>
      <w:sz w:val="21"/>
      <w:szCs w:val="21"/>
    </w:rPr>
  </w:style>
  <w:style w:type="character" w:styleId="25">
    <w:name w:val="HTML Sample"/>
    <w:basedOn w:val="13"/>
    <w:semiHidden/>
    <w:unhideWhenUsed/>
    <w:qFormat/>
    <w:uiPriority w:val="99"/>
    <w:rPr>
      <w:rFonts w:hint="default" w:ascii="serif" w:hAnsi="serif" w:eastAsia="serif" w:cs="serif"/>
      <w:sz w:val="21"/>
      <w:szCs w:val="21"/>
    </w:rPr>
  </w:style>
  <w:style w:type="character" w:customStyle="1" w:styleId="26">
    <w:name w:val="批注框文本 Char"/>
    <w:link w:val="6"/>
    <w:semiHidden/>
    <w:qFormat/>
    <w:uiPriority w:val="99"/>
    <w:rPr>
      <w:sz w:val="18"/>
      <w:szCs w:val="18"/>
    </w:rPr>
  </w:style>
  <w:style w:type="character" w:customStyle="1" w:styleId="27">
    <w:name w:val="页脚 Char"/>
    <w:link w:val="7"/>
    <w:qFormat/>
    <w:uiPriority w:val="99"/>
    <w:rPr>
      <w:sz w:val="18"/>
      <w:szCs w:val="18"/>
    </w:rPr>
  </w:style>
  <w:style w:type="character" w:customStyle="1" w:styleId="28">
    <w:name w:val="批注主题 Char"/>
    <w:link w:val="10"/>
    <w:semiHidden/>
    <w:qFormat/>
    <w:uiPriority w:val="99"/>
    <w:rPr>
      <w:rFonts w:ascii="Times New Roman" w:hAnsi="Times New Roman"/>
      <w:b/>
      <w:bCs/>
      <w:kern w:val="2"/>
      <w:sz w:val="21"/>
      <w:szCs w:val="22"/>
    </w:rPr>
  </w:style>
  <w:style w:type="character" w:customStyle="1" w:styleId="29">
    <w:name w:val="页眉 Char"/>
    <w:link w:val="8"/>
    <w:qFormat/>
    <w:uiPriority w:val="99"/>
    <w:rPr>
      <w:sz w:val="18"/>
      <w:szCs w:val="18"/>
    </w:rPr>
  </w:style>
  <w:style w:type="character" w:customStyle="1" w:styleId="30">
    <w:name w:val="文档结构图 Char"/>
    <w:link w:val="3"/>
    <w:semiHidden/>
    <w:qFormat/>
    <w:uiPriority w:val="99"/>
    <w:rPr>
      <w:rFonts w:ascii="宋体"/>
      <w:kern w:val="2"/>
      <w:sz w:val="18"/>
      <w:szCs w:val="18"/>
    </w:rPr>
  </w:style>
  <w:style w:type="character" w:customStyle="1" w:styleId="31">
    <w:name w:val="批注文字 Char"/>
    <w:link w:val="4"/>
    <w:semiHidden/>
    <w:qFormat/>
    <w:uiPriority w:val="0"/>
    <w:rPr>
      <w:rFonts w:ascii="Times New Roman" w:hAnsi="Times New Roman"/>
      <w:kern w:val="2"/>
      <w:sz w:val="21"/>
      <w:szCs w:val="24"/>
    </w:rPr>
  </w:style>
  <w:style w:type="paragraph" w:customStyle="1" w:styleId="32">
    <w:name w:val="修订1"/>
    <w:semiHidden/>
    <w:qFormat/>
    <w:uiPriority w:val="99"/>
    <w:rPr>
      <w:rFonts w:ascii="Calibri" w:hAnsi="Calibri" w:eastAsia="宋体" w:cs="Times New Roman"/>
      <w:kern w:val="2"/>
      <w:sz w:val="21"/>
      <w:szCs w:val="22"/>
      <w:lang w:val="en-US" w:eastAsia="zh-CN" w:bidi="ar-SA"/>
    </w:rPr>
  </w:style>
  <w:style w:type="paragraph" w:customStyle="1" w:styleId="33">
    <w:name w:val="列出段落1"/>
    <w:basedOn w:val="1"/>
    <w:qFormat/>
    <w:uiPriority w:val="34"/>
    <w:pPr>
      <w:ind w:firstLine="420" w:firstLineChars="200"/>
    </w:pPr>
  </w:style>
  <w:style w:type="paragraph" w:customStyle="1" w:styleId="34">
    <w:name w:val="YHY"/>
    <w:basedOn w:val="1"/>
    <w:qFormat/>
    <w:uiPriority w:val="0"/>
    <w:pPr>
      <w:spacing w:beforeLines="50" w:afterLines="50" w:line="360" w:lineRule="auto"/>
      <w:ind w:firstLine="200" w:firstLineChars="200"/>
    </w:pPr>
    <w:rPr>
      <w:rFonts w:ascii="Times New Roman" w:hAnsi="Times New Roman" w:cs="宋体"/>
      <w:sz w:val="24"/>
      <w:szCs w:val="24"/>
    </w:rPr>
  </w:style>
  <w:style w:type="paragraph" w:customStyle="1" w:styleId="35">
    <w:name w:val="列出段落2"/>
    <w:basedOn w:val="1"/>
    <w:unhideWhenUsed/>
    <w:qFormat/>
    <w:locked/>
    <w:uiPriority w:val="99"/>
    <w:pPr>
      <w:pBdr>
        <w:top w:val="none" w:color="000000" w:sz="0" w:space="0"/>
        <w:left w:val="none" w:color="000000" w:sz="0" w:space="0"/>
        <w:bottom w:val="none" w:color="000000" w:sz="0" w:space="0"/>
        <w:right w:val="none" w:color="000000" w:sz="0" w:space="0"/>
        <w:between w:val="none" w:color="000000" w:sz="0" w:space="0"/>
      </w:pBdr>
      <w:ind w:firstLine="420" w:firstLineChars="200"/>
    </w:pPr>
    <w:rPr>
      <w:kern w:val="0"/>
      <w:sz w:val="20"/>
      <w:szCs w:val="20"/>
    </w:rPr>
  </w:style>
  <w:style w:type="character" w:customStyle="1" w:styleId="36">
    <w:name w:val="fontstrikethrough"/>
    <w:basedOn w:val="13"/>
    <w:qFormat/>
    <w:uiPriority w:val="0"/>
    <w:rPr>
      <w:strike/>
    </w:rPr>
  </w:style>
  <w:style w:type="character" w:customStyle="1" w:styleId="37">
    <w:name w:val="fontborder"/>
    <w:basedOn w:val="13"/>
    <w:qFormat/>
    <w:uiPriority w:val="0"/>
    <w:rPr>
      <w:bdr w:val="single" w:color="000000" w:sz="4" w:space="0"/>
    </w:rPr>
  </w:style>
  <w:style w:type="character" w:customStyle="1" w:styleId="38">
    <w:name w:val="尾注文本 Char"/>
    <w:basedOn w:val="13"/>
    <w:link w:val="5"/>
    <w:semiHidden/>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8EE9B-112E-41C1-A204-CC43DAA9C8D2}">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3</Pages>
  <Words>1904</Words>
  <Characters>1974</Characters>
  <Lines>11</Lines>
  <Paragraphs>3</Paragraphs>
  <TotalTime>2</TotalTime>
  <ScaleCrop>false</ScaleCrop>
  <LinksUpToDate>false</LinksUpToDate>
  <CharactersWithSpaces>2081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2017-09-27T06:23:00Z</dcterms:created>
  <dc:creator>lenovo</dc:creator>
  <cp:lastModifiedBy>余钝</cp:lastModifiedBy>
  <cp:lastPrinted>2020-11-09T08:00:00Z</cp:lastPrinted>
  <dcterms:modified xsi:type="dcterms:W3CDTF">2026-01-20T02:34:27Z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6CED0527CEF043C79302F47F4C8D21C7</vt:lpwstr>
  </property>
</Properties>
</file>