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E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Theme="majorEastAsia" w:hAnsiTheme="majorEastAsia" w:eastAsiaTheme="majorEastAsia"/>
          <w:b/>
          <w:color w:val="1A1A1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  <w:lang w:val="en-US" w:eastAsia="zh-CN"/>
        </w:rPr>
        <w:t>廉洁服务</w:t>
      </w: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不提供“回扣”承诺书</w:t>
      </w:r>
    </w:p>
    <w:p w14:paraId="367E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cs="宋体" w:asciiTheme="majorEastAsia" w:hAnsiTheme="majorEastAsia" w:eastAsiaTheme="majorEastAsia"/>
          <w:color w:val="1A1A1A"/>
          <w:sz w:val="30"/>
          <w:szCs w:val="30"/>
        </w:rPr>
      </w:pPr>
    </w:p>
    <w:p w14:paraId="7F48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广西国际壮医医院：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我方对廉洁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  <w:lang w:val="en-US" w:eastAsia="zh-CN"/>
        </w:rPr>
        <w:t>服务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不提供“回扣”作出以下承诺：</w:t>
      </w:r>
    </w:p>
    <w:p w14:paraId="07D0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二、不与院方人员及其亲属从事本项目相关的物资买卖及中介活动，不转包、违法分包项目。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三、不与其他竞标(卖)人相互串标，不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采取任何手段排挤其他竞标(卖)人参与公平竞争和损害院方利益。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四、不私下接触院方人员，不以弄虚作假的方式参加竞标(卖)。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五、积极配合院方信访调查、检查、调研等工作，及时提供相关资料和客观信息。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六、若有院方人员提出违纪要求或有其它违纪违法问题，我方立即向院方纪检监察部门举报。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七、若违反上述条款，院方有权立即取消本次合作项目(如已中标，则中标无效，已签订合同的，中止执行)；情节严重的，列入院方的黑名单，三年内禁止参加院方组织的所有采购活动。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</w:t>
      </w:r>
    </w:p>
    <w:p w14:paraId="60C81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center"/>
        <w:textAlignment w:val="auto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</w:p>
    <w:p w14:paraId="66703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center"/>
        <w:textAlignment w:val="auto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 xml:space="preserve">         承诺方：</w:t>
      </w:r>
    </w:p>
    <w:p w14:paraId="2628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1" w:firstLine="602" w:firstLineChars="200"/>
        <w:jc w:val="right"/>
        <w:textAlignment w:val="auto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日期：202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年    月    日</w:t>
      </w:r>
    </w:p>
    <w:p w14:paraId="1B189DBD">
      <w:pPr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05E93"/>
    <w:rsid w:val="0D896B45"/>
    <w:rsid w:val="0F1969BF"/>
    <w:rsid w:val="147104C7"/>
    <w:rsid w:val="2DE210D1"/>
    <w:rsid w:val="37012E5C"/>
    <w:rsid w:val="431C3BE0"/>
    <w:rsid w:val="4E8D1178"/>
    <w:rsid w:val="52186175"/>
    <w:rsid w:val="63B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1005</Words>
  <Characters>1041</Characters>
  <Lines>0</Lines>
  <Paragraphs>0</Paragraphs>
  <TotalTime>1</TotalTime>
  <ScaleCrop>false</ScaleCrop>
  <LinksUpToDate>false</LinksUpToDate>
  <CharactersWithSpaces>1092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2025-06-03T09:35:00Z</dcterms:created>
  <dc:creator>Administrator</dc:creator>
  <cp:lastModifiedBy>双</cp:lastModifiedBy>
  <dcterms:modified xsi:type="dcterms:W3CDTF">2025-06-05T01:21:37Z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eyJoZGlkIjoiY2Q3ODE5YzllOTBjZDIyMWUxODk5YWI1NmY1ODhlYjQiLCJ1c2VySWQiOiIzNDUyODA2MzAifQ==</vt:lpwstr>
  </property>
  <property fmtid="{D5CDD505-2E9C-101B-9397-08002B2CF9AE}" pid="4" name="ICV">
    <vt:lpwstr>ABC1C2CBEE734A0385D4F9FFB3EA4861_12</vt:lpwstr>
  </property>
</Properties>
</file>