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FB7E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33CCB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BBB926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w w:val="97"/>
          <w:sz w:val="32"/>
          <w:szCs w:val="32"/>
          <w:lang w:val="en-US" w:eastAsia="zh-CN"/>
        </w:rPr>
        <w:t>基于壮医毒-瘀-虚致病理论的特色药技集成创新与临床应用</w:t>
      </w:r>
      <w:r>
        <w:rPr>
          <w:rFonts w:hint="eastAsia" w:ascii="方正小标宋简体" w:hAnsi="方正小标宋简体" w:eastAsia="方正小标宋简体" w:cs="方正小标宋简体"/>
          <w:w w:val="97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项目科技成果评价</w:t>
      </w: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  <w:t>项目需求方案</w:t>
      </w:r>
    </w:p>
    <w:p w14:paraId="4C66329C"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  <w:lang w:val="en-US" w:eastAsia="zh-CN"/>
        </w:rPr>
      </w:pPr>
    </w:p>
    <w:p w14:paraId="03E1A3B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供应商数量：1家。</w:t>
      </w:r>
    </w:p>
    <w:p w14:paraId="29F5CA84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服务内容：对科技成果的创新性、技术成熟度、应用效果、学术成果以及推广应用前景等方面进行技术评价，对成果水平做出综合评价。</w:t>
      </w:r>
    </w:p>
    <w:p w14:paraId="33CF0C30">
      <w:pPr>
        <w:spacing w:line="360" w:lineRule="auto"/>
        <w:ind w:firstLine="313" w:firstLineChars="100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负责对项目组提交的科技成果鉴定材料进行合规性审查；</w:t>
      </w:r>
    </w:p>
    <w:p w14:paraId="5215FDF1"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（2）负责组织科技成果专家鉴定会；</w:t>
      </w:r>
    </w:p>
    <w:p w14:paraId="1CD9CFAC">
      <w:pPr>
        <w:spacing w:line="360" w:lineRule="auto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（3）负责向项目组提交成果评价相关材料。</w:t>
      </w:r>
    </w:p>
    <w:p w14:paraId="1B189DB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05E93"/>
    <w:rsid w:val="0D896B45"/>
    <w:rsid w:val="0F1969BF"/>
    <w:rsid w:val="137A0B74"/>
    <w:rsid w:val="147104C7"/>
    <w:rsid w:val="37012E5C"/>
    <w:rsid w:val="431C3BE0"/>
    <w:rsid w:val="4E8D1178"/>
    <w:rsid w:val="52186175"/>
    <w:rsid w:val="63B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1041</Characters>
  <Lines>0</Lines>
  <Paragraphs>0</Paragraphs>
  <TotalTime>3</TotalTime>
  <ScaleCrop>false</ScaleCrop>
  <LinksUpToDate>false</LinksUpToDate>
  <CharactersWithSpaces>1092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2025-06-03T09:35:00Z</dcterms:created>
  <dc:creator>Administrator</dc:creator>
  <cp:lastModifiedBy>双</cp:lastModifiedBy>
  <dcterms:modified xsi:type="dcterms:W3CDTF">2025-06-05T01:21:15Z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eyJoZGlkIjoiY2Q3ODE5YzllOTBjZDIyMWUxODk5YWI1NmY1ODhlYjQiLCJ1c2VySWQiOiIzNDUyODA2MzAifQ==</vt:lpwstr>
  </property>
  <property fmtid="{D5CDD505-2E9C-101B-9397-08002B2CF9AE}" pid="4" name="ICV">
    <vt:lpwstr>ABC1C2CBEE734A0385D4F9FFB3EA4861_12</vt:lpwstr>
  </property>
</Properties>
</file>