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D16C2">
      <w:pPr>
        <w:widowControl/>
        <w:shd w:val="clear" w:color="auto" w:fill="FFFFFF"/>
        <w:jc w:val="center"/>
        <w:outlineLvl w:val="0"/>
        <w:rPr>
          <w:rFonts w:hint="eastAsia" w:cs="宋体" w:asciiTheme="majorEastAsia" w:hAnsiTheme="majorEastAsia" w:eastAsiaTheme="majorEastAsia"/>
          <w:b/>
          <w:bCs/>
          <w:kern w:val="36"/>
          <w:sz w:val="37"/>
          <w:szCs w:val="37"/>
        </w:rPr>
      </w:pPr>
      <w:r>
        <w:rPr>
          <w:rFonts w:hint="eastAsia" w:cs="宋体" w:asciiTheme="majorEastAsia" w:hAnsiTheme="majorEastAsia" w:eastAsiaTheme="majorEastAsia"/>
          <w:b/>
          <w:bCs/>
          <w:kern w:val="36"/>
          <w:sz w:val="37"/>
          <w:szCs w:val="37"/>
        </w:rPr>
        <w:t>广西国际壮医医院</w:t>
      </w:r>
      <w:r>
        <w:rPr>
          <w:rFonts w:hint="eastAsia" w:cs="宋体" w:asciiTheme="majorEastAsia" w:hAnsiTheme="majorEastAsia" w:eastAsiaTheme="majorEastAsia"/>
          <w:b/>
          <w:bCs/>
          <w:kern w:val="36"/>
          <w:sz w:val="37"/>
          <w:szCs w:val="37"/>
          <w:lang w:val="en-US" w:eastAsia="zh-CN"/>
        </w:rPr>
        <w:t>飞利浦CT Ingenuity Core 128全保服务项目</w:t>
      </w:r>
      <w:r>
        <w:rPr>
          <w:rFonts w:hint="eastAsia" w:cs="宋体" w:asciiTheme="majorEastAsia" w:hAnsiTheme="majorEastAsia" w:eastAsiaTheme="majorEastAsia"/>
          <w:b/>
          <w:bCs/>
          <w:kern w:val="36"/>
          <w:sz w:val="37"/>
          <w:szCs w:val="37"/>
        </w:rPr>
        <w:t>公开询价公告</w:t>
      </w:r>
    </w:p>
    <w:p w14:paraId="650F3FC4">
      <w:pPr>
        <w:pStyle w:val="8"/>
      </w:pPr>
    </w:p>
    <w:p w14:paraId="5C30DF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根据我院放射科科的业务发展需要，需为我院飞利浦CT Ingenuity Core 128</w:t>
      </w:r>
      <w:r>
        <w:rPr>
          <w:rFonts w:hint="eastAsia" w:ascii="仿宋" w:hAnsi="仿宋" w:eastAsia="仿宋" w:cs="仿宋"/>
          <w:kern w:val="2"/>
          <w:sz w:val="32"/>
          <w:szCs w:val="32"/>
          <w:lang w:val="en-US" w:eastAsia="zh-CN" w:bidi="ar-SA"/>
        </w:rPr>
        <w:t>全保维修服务参数采购维保服务，现发布公告，请满足相关要求的公司前来报名。</w:t>
      </w:r>
    </w:p>
    <w:p w14:paraId="005D5B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本公告报名有效期自挂网之日起至2024年7月24日17:30截止。</w:t>
      </w:r>
    </w:p>
    <w:p w14:paraId="313B06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请各服务商见本公告后，携带有效证件及资料前来我院医学装备部报名。</w:t>
      </w:r>
    </w:p>
    <w:p w14:paraId="7F0DE260">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一、项目基本情况</w:t>
      </w:r>
    </w:p>
    <w:p w14:paraId="308F277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详见附件2 飞利浦CT Ingenuity Core 128服务参数</w:t>
      </w:r>
    </w:p>
    <w:p w14:paraId="7DC05F6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二、报名必备证件资料：</w:t>
      </w:r>
    </w:p>
    <w:p w14:paraId="78A6A2C3">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（一）具有履行维保服务要求所必需的设备和专业技术能力（根据项目需求提供履行维保服务要求所必需的设备和专业技术能力的书面声明原件彩色扫描件盖公章）。</w:t>
      </w:r>
    </w:p>
    <w:p w14:paraId="740931AF">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（二）提供报价表（盖章）、营业执照扫描件、医疗器械备案凭证、医疗器械经营许可证或医疗器械生产许可证、廉洁供货不提供“回扣”承诺书等相关材料。</w:t>
      </w:r>
    </w:p>
    <w:p w14:paraId="237AF521">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（三）报价方必须提供所报价维保设备的服务方案，否则视为报价无效。</w:t>
      </w:r>
    </w:p>
    <w:p w14:paraId="58C3F628">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三、报名方式：</w:t>
      </w:r>
    </w:p>
    <w:p w14:paraId="4F379514">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（一）报名方式：现场报名；</w:t>
      </w:r>
    </w:p>
    <w:p w14:paraId="10E1AE8D">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（二）材料要求：请按报名必备资料逐一整理纸质版材料，一式二份，密封后现场递交；电子版一份（发送至邮箱gzyxzbb2018@163.com）。</w:t>
      </w:r>
    </w:p>
    <w:p w14:paraId="4378335C">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四、报名地址：</w:t>
      </w:r>
    </w:p>
    <w:p w14:paraId="17C1F1AA">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南宁市良庆区秋月路8号广西国际壮医医院面对门诊大门左侧（急诊科方向）医学装备部；联系人：黄老师；联系电话0771-3376508。</w:t>
      </w:r>
    </w:p>
    <w:p w14:paraId="60891DED">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p>
    <w:p w14:paraId="3C79DAC2">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p>
    <w:p w14:paraId="7399E048">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14:paraId="4DE1B91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广西国际壮医医院</w:t>
      </w:r>
    </w:p>
    <w:p w14:paraId="7BA7FEB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                                2024年7月18</w:t>
      </w:r>
      <w:bookmarkStart w:id="0" w:name="_GoBack"/>
      <w:bookmarkEnd w:id="0"/>
      <w:r>
        <w:rPr>
          <w:rFonts w:hint="eastAsia" w:ascii="仿宋" w:hAnsi="仿宋" w:eastAsia="仿宋" w:cs="仿宋"/>
          <w:kern w:val="2"/>
          <w:sz w:val="32"/>
          <w:szCs w:val="32"/>
          <w:lang w:val="en-US" w:eastAsia="zh-CN"/>
        </w:rPr>
        <w:t>日</w:t>
      </w:r>
    </w:p>
    <w:p w14:paraId="45E70DE7">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4441AF42">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37ED9DE1">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BD7B5FF">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270EDDA">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3F067231">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E7898E0">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713C56A5">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5C66AF2B">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4E227144">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77A8FEF7">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63C6B156">
      <w:pPr>
        <w:pStyle w:val="7"/>
        <w:widowControl/>
        <w:shd w:val="clear" w:color="auto" w:fill="FFFFFF"/>
        <w:spacing w:before="0" w:beforeAutospacing="0" w:after="90" w:afterAutospacing="0" w:line="18" w:lineRule="atLeast"/>
        <w:rPr>
          <w:rFonts w:hint="eastAsia" w:ascii="宋体" w:hAnsi="宋体" w:eastAsia="宋体" w:cs="宋体"/>
          <w:b/>
          <w:bCs/>
          <w:color w:val="000000"/>
          <w:sz w:val="28"/>
          <w:szCs w:val="28"/>
          <w:lang w:val="en-US" w:eastAsia="zh-CN"/>
        </w:rPr>
      </w:pPr>
    </w:p>
    <w:p w14:paraId="1A5940BB">
      <w:pPr>
        <w:pStyle w:val="4"/>
        <w:spacing w:before="240"/>
        <w:ind w:left="5"/>
        <w:jc w:val="center"/>
        <w:rPr>
          <w:rFonts w:hint="eastAsia" w:hAnsi="宋体" w:cs="宋体"/>
          <w:b/>
          <w:color w:val="000000"/>
          <w:sz w:val="28"/>
          <w:szCs w:val="28"/>
        </w:rPr>
      </w:pPr>
      <w:r>
        <w:rPr>
          <w:rFonts w:hint="eastAsia" w:hAnsi="宋体" w:cs="宋体"/>
          <w:b/>
          <w:color w:val="000000"/>
          <w:sz w:val="28"/>
          <w:szCs w:val="28"/>
          <w:u w:val="single"/>
        </w:rPr>
        <w:t xml:space="preserve">    </w:t>
      </w:r>
      <w:r>
        <w:rPr>
          <w:rFonts w:hint="eastAsia" w:hAnsi="宋体" w:cs="宋体"/>
          <w:b/>
          <w:bCs/>
          <w:kern w:val="0"/>
          <w:sz w:val="30"/>
          <w:szCs w:val="30"/>
          <w:u w:val="single"/>
        </w:rPr>
        <w:t>（项目名称）</w:t>
      </w:r>
      <w:r>
        <w:rPr>
          <w:rFonts w:hint="eastAsia" w:hAnsi="宋体" w:cs="宋体"/>
          <w:b/>
          <w:color w:val="000000"/>
          <w:sz w:val="28"/>
          <w:szCs w:val="28"/>
          <w:u w:val="single"/>
        </w:rPr>
        <w:t xml:space="preserve">       </w:t>
      </w:r>
      <w:r>
        <w:rPr>
          <w:rFonts w:hint="eastAsia" w:hAnsi="宋体" w:cs="宋体"/>
          <w:b/>
          <w:color w:val="000000"/>
          <w:sz w:val="28"/>
          <w:szCs w:val="28"/>
        </w:rPr>
        <w:t>报价表（格式）</w:t>
      </w:r>
    </w:p>
    <w:tbl>
      <w:tblPr>
        <w:tblStyle w:val="9"/>
        <w:tblpPr w:leftFromText="180" w:rightFromText="180" w:vertAnchor="text" w:horzAnchor="page" w:tblpX="1511" w:tblpY="26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75"/>
        <w:gridCol w:w="868"/>
        <w:gridCol w:w="1674"/>
        <w:gridCol w:w="805"/>
        <w:gridCol w:w="979"/>
        <w:gridCol w:w="916"/>
        <w:gridCol w:w="921"/>
        <w:gridCol w:w="992"/>
      </w:tblGrid>
      <w:tr w14:paraId="6F81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34" w:type="dxa"/>
            <w:noWrap w:val="0"/>
            <w:vAlign w:val="center"/>
          </w:tcPr>
          <w:p w14:paraId="20DA433D">
            <w:pPr>
              <w:widowControl/>
              <w:autoSpaceDE w:val="0"/>
              <w:autoSpaceDN w:val="0"/>
              <w:spacing w:line="360" w:lineRule="auto"/>
              <w:jc w:val="center"/>
              <w:textAlignment w:val="bottom"/>
              <w:rPr>
                <w:rFonts w:hint="eastAsia" w:ascii="宋体" w:hAnsi="宋体" w:cs="宋体"/>
                <w:b/>
                <w:color w:val="000000"/>
                <w:sz w:val="24"/>
              </w:rPr>
            </w:pPr>
            <w:r>
              <w:rPr>
                <w:rFonts w:hint="eastAsia" w:ascii="宋体" w:hAnsi="宋体" w:cs="宋体"/>
                <w:b/>
                <w:color w:val="000000"/>
                <w:sz w:val="24"/>
              </w:rPr>
              <w:t>序号</w:t>
            </w:r>
          </w:p>
        </w:tc>
        <w:tc>
          <w:tcPr>
            <w:tcW w:w="1775" w:type="dxa"/>
            <w:noWrap w:val="0"/>
            <w:vAlign w:val="center"/>
          </w:tcPr>
          <w:p w14:paraId="393608C8">
            <w:pPr>
              <w:adjustRightInd w:val="0"/>
              <w:snapToGrid w:val="0"/>
              <w:jc w:val="center"/>
              <w:rPr>
                <w:rFonts w:hint="eastAsia" w:ascii="宋体" w:hAnsi="宋体" w:cs="宋体"/>
                <w:b/>
                <w:sz w:val="24"/>
              </w:rPr>
            </w:pPr>
            <w:r>
              <w:rPr>
                <w:rFonts w:hint="eastAsia" w:ascii="宋体" w:hAnsi="宋体" w:cs="宋体"/>
                <w:b/>
                <w:sz w:val="24"/>
                <w:lang w:eastAsia="zh-CN"/>
              </w:rPr>
              <w:t>维保</w:t>
            </w:r>
            <w:r>
              <w:rPr>
                <w:rFonts w:hint="eastAsia" w:ascii="宋体" w:hAnsi="宋体" w:cs="宋体"/>
                <w:b/>
                <w:sz w:val="24"/>
              </w:rPr>
              <w:t>设备名称</w:t>
            </w:r>
          </w:p>
        </w:tc>
        <w:tc>
          <w:tcPr>
            <w:tcW w:w="868" w:type="dxa"/>
            <w:noWrap w:val="0"/>
            <w:vAlign w:val="center"/>
          </w:tcPr>
          <w:p w14:paraId="3E6742FE">
            <w:pPr>
              <w:adjustRightInd w:val="0"/>
              <w:snapToGrid w:val="0"/>
              <w:jc w:val="center"/>
              <w:rPr>
                <w:rFonts w:hint="eastAsia" w:ascii="宋体" w:hAnsi="宋体" w:cs="宋体"/>
                <w:b/>
                <w:sz w:val="24"/>
              </w:rPr>
            </w:pPr>
            <w:r>
              <w:rPr>
                <w:rFonts w:hint="eastAsia" w:ascii="宋体" w:hAnsi="宋体" w:cs="宋体"/>
                <w:b/>
                <w:sz w:val="24"/>
              </w:rPr>
              <w:t>品牌</w:t>
            </w:r>
          </w:p>
        </w:tc>
        <w:tc>
          <w:tcPr>
            <w:tcW w:w="1674" w:type="dxa"/>
            <w:noWrap w:val="0"/>
            <w:vAlign w:val="center"/>
          </w:tcPr>
          <w:p w14:paraId="53B6C3B9">
            <w:pPr>
              <w:adjustRightInd w:val="0"/>
              <w:snapToGrid w:val="0"/>
              <w:jc w:val="center"/>
              <w:rPr>
                <w:rFonts w:hint="eastAsia" w:ascii="宋体" w:hAnsi="宋体" w:cs="宋体"/>
                <w:b/>
                <w:sz w:val="24"/>
              </w:rPr>
            </w:pPr>
            <w:r>
              <w:rPr>
                <w:rFonts w:hint="eastAsia" w:ascii="宋体" w:hAnsi="宋体" w:cs="宋体"/>
                <w:b/>
                <w:sz w:val="24"/>
              </w:rPr>
              <w:t>规格、型号</w:t>
            </w:r>
          </w:p>
        </w:tc>
        <w:tc>
          <w:tcPr>
            <w:tcW w:w="805" w:type="dxa"/>
            <w:noWrap w:val="0"/>
            <w:vAlign w:val="center"/>
          </w:tcPr>
          <w:p w14:paraId="5F978D1D">
            <w:pPr>
              <w:adjustRightInd w:val="0"/>
              <w:snapToGrid w:val="0"/>
              <w:jc w:val="center"/>
              <w:rPr>
                <w:rFonts w:hint="eastAsia" w:ascii="宋体" w:hAnsi="宋体" w:cs="宋体"/>
                <w:b/>
                <w:sz w:val="24"/>
              </w:rPr>
            </w:pPr>
            <w:r>
              <w:rPr>
                <w:rFonts w:hint="eastAsia" w:ascii="宋体" w:hAnsi="宋体" w:cs="宋体"/>
                <w:b/>
                <w:sz w:val="24"/>
              </w:rPr>
              <w:t>数量</w:t>
            </w:r>
          </w:p>
        </w:tc>
        <w:tc>
          <w:tcPr>
            <w:tcW w:w="979" w:type="dxa"/>
            <w:noWrap w:val="0"/>
            <w:vAlign w:val="center"/>
          </w:tcPr>
          <w:p w14:paraId="5EDB28DF">
            <w:pPr>
              <w:adjustRightInd w:val="0"/>
              <w:snapToGrid w:val="0"/>
              <w:jc w:val="center"/>
              <w:rPr>
                <w:rFonts w:hint="eastAsia" w:ascii="宋体" w:hAnsi="宋体" w:eastAsia="宋体" w:cs="宋体"/>
                <w:b/>
                <w:sz w:val="24"/>
                <w:lang w:eastAsia="zh-CN"/>
              </w:rPr>
            </w:pPr>
            <w:r>
              <w:rPr>
                <w:rFonts w:hint="eastAsia" w:ascii="宋体" w:hAnsi="宋体" w:cs="宋体"/>
                <w:b/>
                <w:sz w:val="24"/>
              </w:rPr>
              <w:t>单位</w:t>
            </w:r>
            <w:r>
              <w:rPr>
                <w:rFonts w:hint="eastAsia" w:ascii="宋体" w:hAnsi="宋体" w:cs="宋体"/>
                <w:b/>
                <w:sz w:val="24"/>
                <w:lang w:eastAsia="zh-CN"/>
              </w:rPr>
              <w:t>（年）</w:t>
            </w:r>
          </w:p>
        </w:tc>
        <w:tc>
          <w:tcPr>
            <w:tcW w:w="916" w:type="dxa"/>
            <w:noWrap w:val="0"/>
            <w:vAlign w:val="center"/>
          </w:tcPr>
          <w:p w14:paraId="1D325823">
            <w:pPr>
              <w:adjustRightInd w:val="0"/>
              <w:snapToGrid w:val="0"/>
              <w:jc w:val="center"/>
              <w:rPr>
                <w:rFonts w:hint="eastAsia" w:ascii="宋体" w:hAnsi="宋体" w:cs="宋体"/>
                <w:b/>
                <w:sz w:val="24"/>
              </w:rPr>
            </w:pPr>
            <w:r>
              <w:rPr>
                <w:rFonts w:hint="eastAsia" w:ascii="宋体" w:hAnsi="宋体" w:cs="宋体"/>
                <w:b/>
                <w:sz w:val="24"/>
              </w:rPr>
              <w:t>单价</w:t>
            </w:r>
          </w:p>
          <w:p w14:paraId="73B34E35">
            <w:pPr>
              <w:adjustRightInd w:val="0"/>
              <w:snapToGrid w:val="0"/>
              <w:jc w:val="center"/>
              <w:rPr>
                <w:rFonts w:hint="eastAsia" w:ascii="宋体" w:hAnsi="宋体" w:cs="宋体"/>
                <w:b/>
                <w:sz w:val="24"/>
              </w:rPr>
            </w:pPr>
            <w:r>
              <w:rPr>
                <w:rFonts w:hint="eastAsia" w:ascii="宋体" w:hAnsi="宋体" w:cs="宋体"/>
                <w:b/>
                <w:sz w:val="24"/>
              </w:rPr>
              <w:t>（元）</w:t>
            </w:r>
          </w:p>
        </w:tc>
        <w:tc>
          <w:tcPr>
            <w:tcW w:w="921" w:type="dxa"/>
            <w:noWrap w:val="0"/>
            <w:vAlign w:val="center"/>
          </w:tcPr>
          <w:p w14:paraId="6EA01D88">
            <w:pPr>
              <w:adjustRightInd w:val="0"/>
              <w:snapToGrid w:val="0"/>
              <w:jc w:val="center"/>
              <w:rPr>
                <w:rFonts w:hint="eastAsia" w:ascii="宋体" w:hAnsi="宋体" w:cs="宋体"/>
                <w:b/>
                <w:sz w:val="24"/>
              </w:rPr>
            </w:pPr>
            <w:r>
              <w:rPr>
                <w:rFonts w:hint="eastAsia" w:ascii="宋体" w:hAnsi="宋体" w:cs="宋体"/>
                <w:b/>
                <w:sz w:val="24"/>
              </w:rPr>
              <w:t>总价</w:t>
            </w:r>
          </w:p>
          <w:p w14:paraId="01A2CBD7">
            <w:pPr>
              <w:adjustRightInd w:val="0"/>
              <w:snapToGrid w:val="0"/>
              <w:jc w:val="center"/>
              <w:rPr>
                <w:rFonts w:hint="eastAsia" w:ascii="宋体" w:hAnsi="宋体" w:cs="宋体"/>
                <w:b/>
                <w:sz w:val="24"/>
              </w:rPr>
            </w:pPr>
            <w:r>
              <w:rPr>
                <w:rFonts w:hint="eastAsia" w:ascii="宋体" w:hAnsi="宋体" w:cs="宋体"/>
                <w:b/>
                <w:sz w:val="24"/>
              </w:rPr>
              <w:t>（元）</w:t>
            </w:r>
          </w:p>
        </w:tc>
        <w:tc>
          <w:tcPr>
            <w:tcW w:w="992" w:type="dxa"/>
            <w:noWrap w:val="0"/>
            <w:vAlign w:val="top"/>
          </w:tcPr>
          <w:p w14:paraId="0AED4EAA">
            <w:pPr>
              <w:adjustRightInd w:val="0"/>
              <w:snapToGrid w:val="0"/>
              <w:jc w:val="center"/>
              <w:rPr>
                <w:rFonts w:hint="eastAsia" w:ascii="宋体" w:hAnsi="宋体" w:cs="宋体"/>
                <w:b/>
                <w:sz w:val="24"/>
              </w:rPr>
            </w:pPr>
            <w:r>
              <w:rPr>
                <w:rFonts w:hint="eastAsia" w:ascii="宋体" w:hAnsi="宋体" w:cs="宋体"/>
                <w:b/>
                <w:sz w:val="24"/>
              </w:rPr>
              <w:t>生产企业规模（大/中/小/微）</w:t>
            </w:r>
          </w:p>
        </w:tc>
      </w:tr>
      <w:tr w14:paraId="4173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5EE762EC">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1</w:t>
            </w:r>
          </w:p>
        </w:tc>
        <w:tc>
          <w:tcPr>
            <w:tcW w:w="1775" w:type="dxa"/>
            <w:noWrap w:val="0"/>
            <w:vAlign w:val="center"/>
          </w:tcPr>
          <w:p w14:paraId="0ACD3694">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0679A790">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0CEEC7D2">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6FBC3D0E">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3681FC36">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003B1F0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66EEE4C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59EEDBAE">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2102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6F9B8DCB">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2</w:t>
            </w:r>
          </w:p>
        </w:tc>
        <w:tc>
          <w:tcPr>
            <w:tcW w:w="1775" w:type="dxa"/>
            <w:noWrap w:val="0"/>
            <w:vAlign w:val="center"/>
          </w:tcPr>
          <w:p w14:paraId="2C7F4876">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76663E0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3A70EA1C">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02CF0C0D">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24988CD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20519FD9">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5452EBA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5A62A94D">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60CC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45C4C9D2">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w:t>
            </w:r>
          </w:p>
        </w:tc>
        <w:tc>
          <w:tcPr>
            <w:tcW w:w="1775" w:type="dxa"/>
            <w:noWrap w:val="0"/>
            <w:vAlign w:val="center"/>
          </w:tcPr>
          <w:p w14:paraId="1CD2F216">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47EBFFF3">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2ED820F0">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69A77AD9">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4CE9D127">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0747146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5E3495E7">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46FF706F">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7338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64" w:type="dxa"/>
            <w:gridSpan w:val="9"/>
            <w:noWrap w:val="0"/>
            <w:vAlign w:val="center"/>
          </w:tcPr>
          <w:p w14:paraId="3DE0BE3A">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合计：人民币（大写）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w:t>
            </w:r>
          </w:p>
        </w:tc>
      </w:tr>
    </w:tbl>
    <w:p w14:paraId="49D6C271">
      <w:pPr>
        <w:widowControl/>
        <w:autoSpaceDE w:val="0"/>
        <w:autoSpaceDN w:val="0"/>
        <w:spacing w:line="360" w:lineRule="auto"/>
        <w:textAlignment w:val="bottom"/>
        <w:rPr>
          <w:rFonts w:hint="eastAsia" w:ascii="宋体" w:hAnsi="宋体" w:cs="宋体"/>
          <w:color w:val="000000"/>
          <w:sz w:val="28"/>
          <w:szCs w:val="28"/>
        </w:rPr>
      </w:pPr>
    </w:p>
    <w:p w14:paraId="5794B96D">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法定代表人或其委托代理人签名（或盖章）：                  </w:t>
      </w:r>
    </w:p>
    <w:p w14:paraId="6DCAB539">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报价公司（公章）：                                          </w:t>
      </w:r>
    </w:p>
    <w:p w14:paraId="208DAC2C">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日期：     年    月    日</w:t>
      </w:r>
    </w:p>
    <w:p w14:paraId="6F225CB2">
      <w:pPr>
        <w:pStyle w:val="7"/>
        <w:shd w:val="clear" w:color="auto" w:fill="FFFFFF"/>
        <w:ind w:firstLine="480"/>
        <w:rPr>
          <w:rFonts w:hint="eastAsia" w:ascii="仿宋" w:hAnsi="仿宋" w:eastAsia="仿宋" w:cs="仿宋"/>
          <w:kern w:val="2"/>
          <w:sz w:val="32"/>
          <w:szCs w:val="32"/>
        </w:rPr>
      </w:pPr>
    </w:p>
    <w:p w14:paraId="742D9D4B">
      <w:pPr>
        <w:pStyle w:val="7"/>
        <w:shd w:val="clear" w:color="auto" w:fill="FFFFFF"/>
        <w:ind w:firstLine="480"/>
        <w:rPr>
          <w:rFonts w:ascii="仿宋" w:hAnsi="仿宋" w:eastAsia="仿宋" w:cs="仿宋"/>
          <w:kern w:val="2"/>
          <w:sz w:val="32"/>
          <w:szCs w:val="32"/>
        </w:rPr>
      </w:pPr>
    </w:p>
    <w:p w14:paraId="3EEA4FD7">
      <w:pPr>
        <w:pStyle w:val="7"/>
        <w:shd w:val="clear" w:color="auto" w:fill="FFFFFF"/>
        <w:ind w:firstLine="480"/>
        <w:rPr>
          <w:rFonts w:ascii="仿宋" w:hAnsi="仿宋" w:eastAsia="仿宋" w:cs="仿宋"/>
          <w:kern w:val="2"/>
          <w:sz w:val="32"/>
          <w:szCs w:val="32"/>
        </w:rPr>
      </w:pPr>
    </w:p>
    <w:p w14:paraId="6D26A3B0">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GU3NjcyNTM4NzBkMWEwYTU5NzA3ZjMwODkwOTQifQ=="/>
  </w:docVars>
  <w:rsids>
    <w:rsidRoot w:val="00572A2A"/>
    <w:rsid w:val="000A5A3C"/>
    <w:rsid w:val="000D34AB"/>
    <w:rsid w:val="000E2F58"/>
    <w:rsid w:val="00104DF9"/>
    <w:rsid w:val="00342000"/>
    <w:rsid w:val="00411401"/>
    <w:rsid w:val="00572A2A"/>
    <w:rsid w:val="006936E2"/>
    <w:rsid w:val="008C6868"/>
    <w:rsid w:val="008D02FA"/>
    <w:rsid w:val="00BE1A29"/>
    <w:rsid w:val="00C17B65"/>
    <w:rsid w:val="00C20E7F"/>
    <w:rsid w:val="00C31E64"/>
    <w:rsid w:val="00C32586"/>
    <w:rsid w:val="00D962FB"/>
    <w:rsid w:val="00DF3B47"/>
    <w:rsid w:val="00E31611"/>
    <w:rsid w:val="00F744A3"/>
    <w:rsid w:val="03721960"/>
    <w:rsid w:val="06C81A80"/>
    <w:rsid w:val="08AE55A2"/>
    <w:rsid w:val="093E1E95"/>
    <w:rsid w:val="094B7596"/>
    <w:rsid w:val="0CF5093E"/>
    <w:rsid w:val="0D1150A6"/>
    <w:rsid w:val="16FD664C"/>
    <w:rsid w:val="18001DBA"/>
    <w:rsid w:val="1C746B04"/>
    <w:rsid w:val="29D430E9"/>
    <w:rsid w:val="2FC46791"/>
    <w:rsid w:val="3193352E"/>
    <w:rsid w:val="33595004"/>
    <w:rsid w:val="3C017DF2"/>
    <w:rsid w:val="3C723457"/>
    <w:rsid w:val="416B3621"/>
    <w:rsid w:val="42EB4A00"/>
    <w:rsid w:val="45BC1680"/>
    <w:rsid w:val="48755A36"/>
    <w:rsid w:val="48D3558F"/>
    <w:rsid w:val="4DA03ACE"/>
    <w:rsid w:val="4DAE361C"/>
    <w:rsid w:val="50E84524"/>
    <w:rsid w:val="56DE4F67"/>
    <w:rsid w:val="5937075E"/>
    <w:rsid w:val="597B75A9"/>
    <w:rsid w:val="5D3F426D"/>
    <w:rsid w:val="67181FC5"/>
    <w:rsid w:val="68A23231"/>
    <w:rsid w:val="6E081C25"/>
    <w:rsid w:val="6F0E31AA"/>
    <w:rsid w:val="6F255FBF"/>
    <w:rsid w:val="7DC12696"/>
    <w:rsid w:val="7E26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b/>
      <w:bCs/>
      <w:sz w:val="44"/>
      <w:szCs w:val="20"/>
    </w:rPr>
  </w:style>
  <w:style w:type="paragraph" w:styleId="4">
    <w:name w:val="Plain Text"/>
    <w:basedOn w:val="1"/>
    <w:autoRedefine/>
    <w:qFormat/>
    <w:uiPriority w:val="0"/>
    <w:rPr>
      <w:rFonts w:ascii="宋体" w:hAnsi="Courier New"/>
      <w:sz w:val="21"/>
    </w:rPr>
  </w:style>
  <w:style w:type="paragraph" w:styleId="5">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autoRedefine/>
    <w:qFormat/>
    <w:uiPriority w:val="0"/>
    <w:pPr>
      <w:ind w:left="0" w:firstLine="420" w:firstLineChars="200"/>
    </w:pPr>
    <w:rPr>
      <w:rFonts w:ascii="Calibri" w:hAnsi="Calibri" w:eastAsia="宋体" w:cs="Times New Roman"/>
      <w:szCs w:val="22"/>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Hyperlink"/>
    <w:basedOn w:val="11"/>
    <w:autoRedefine/>
    <w:semiHidden/>
    <w:unhideWhenUsed/>
    <w:qFormat/>
    <w:uiPriority w:val="99"/>
    <w:rPr>
      <w:color w:val="0000FF"/>
      <w:u w:val="single"/>
    </w:rPr>
  </w:style>
  <w:style w:type="character" w:customStyle="1" w:styleId="14">
    <w:name w:val="页眉 Char"/>
    <w:basedOn w:val="11"/>
    <w:link w:val="6"/>
    <w:autoRedefine/>
    <w:semiHidden/>
    <w:qFormat/>
    <w:uiPriority w:val="99"/>
    <w:rPr>
      <w:sz w:val="18"/>
      <w:szCs w:val="18"/>
    </w:rPr>
  </w:style>
  <w:style w:type="character" w:customStyle="1" w:styleId="15">
    <w:name w:val="页脚 Char"/>
    <w:basedOn w:val="11"/>
    <w:link w:val="5"/>
    <w:autoRedefine/>
    <w:semiHidden/>
    <w:qFormat/>
    <w:uiPriority w:val="99"/>
    <w:rPr>
      <w:sz w:val="18"/>
      <w:szCs w:val="18"/>
    </w:rPr>
  </w:style>
  <w:style w:type="character" w:customStyle="1" w:styleId="16">
    <w:name w:val="标题 1 Char"/>
    <w:basedOn w:val="11"/>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6302-3CCC-4FA4-8809-9FD52E27769D}">
  <ds:schemaRefs/>
</ds:datastoreItem>
</file>

<file path=docProps/app.xml><?xml version="1.0" encoding="utf-8"?>
<Properties xmlns="http://schemas.openxmlformats.org/officeDocument/2006/extended-properties" xmlns:vt="http://schemas.openxmlformats.org/officeDocument/2006/docPropsVTypes">
  <Template>Normal</Template>
  <Pages>3</Pages>
  <Words>619</Words>
  <Characters>679</Characters>
  <Lines>2</Lines>
  <Paragraphs>1</Paragraphs>
  <TotalTime>1</TotalTime>
  <ScaleCrop>false</ScaleCrop>
  <LinksUpToDate>false</LinksUpToDate>
  <CharactersWithSpaces>839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2021-05-06T08:15:00Z</dcterms:created>
  <dc:creator>lenovo</dc:creator>
  <cp:lastModifiedBy>WPS_1718357893</cp:lastModifiedBy>
  <dcterms:modified xsi:type="dcterms:W3CDTF">2024-07-18T08:11:13Z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6DADB636773B40849C9E265445286A26_13</vt:lpwstr>
  </property>
</Properties>
</file>