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0A0C">
      <w:pPr>
        <w:widowControl/>
        <w:shd w:val="clear" w:color="auto" w:fill="FFFFFF"/>
        <w:jc w:val="center"/>
        <w:outlineLvl w:val="0"/>
        <w:rPr>
          <w:rFonts w:hint="eastAsia" w:cs="宋体" w:asciiTheme="majorEastAsia" w:hAnsiTheme="majorEastAsia" w:eastAsiaTheme="majorEastAsia"/>
          <w:b/>
          <w:bCs/>
          <w:kern w:val="36"/>
          <w:sz w:val="37"/>
          <w:szCs w:val="37"/>
          <w:lang w:eastAsia="zh-CN"/>
        </w:rPr>
      </w:pPr>
      <w:r>
        <w:rPr>
          <w:rFonts w:hint="eastAsia" w:cs="宋体" w:asciiTheme="majorEastAsia" w:hAnsiTheme="majorEastAsia" w:eastAsiaTheme="majorEastAsia"/>
          <w:b/>
          <w:bCs/>
          <w:kern w:val="36"/>
          <w:sz w:val="37"/>
          <w:szCs w:val="37"/>
        </w:rPr>
        <w:t>广西国际壮医医院</w:t>
      </w:r>
      <w:r>
        <w:rPr>
          <w:rFonts w:hint="eastAsia" w:cs="宋体" w:asciiTheme="majorEastAsia" w:hAnsiTheme="majorEastAsia" w:eastAsiaTheme="majorEastAsia"/>
          <w:b/>
          <w:bCs/>
          <w:kern w:val="36"/>
          <w:sz w:val="37"/>
          <w:szCs w:val="37"/>
          <w:lang w:val="en-US" w:eastAsia="zh-CN"/>
        </w:rPr>
        <w:t>开影CT维保服务项目</w:t>
      </w:r>
      <w:r>
        <w:rPr>
          <w:rFonts w:hint="eastAsia" w:cs="宋体" w:asciiTheme="majorEastAsia" w:hAnsiTheme="majorEastAsia" w:eastAsiaTheme="majorEastAsia"/>
          <w:b/>
          <w:bCs/>
          <w:kern w:val="36"/>
          <w:sz w:val="37"/>
          <w:szCs w:val="37"/>
        </w:rPr>
        <w:t>公开询价公告</w:t>
      </w:r>
      <w:r>
        <w:rPr>
          <w:rFonts w:hint="eastAsia" w:cs="宋体" w:asciiTheme="majorEastAsia" w:hAnsiTheme="majorEastAsia" w:eastAsiaTheme="majorEastAsia"/>
          <w:b/>
          <w:bCs/>
          <w:kern w:val="36"/>
          <w:sz w:val="37"/>
          <w:szCs w:val="37"/>
          <w:lang w:eastAsia="zh-CN"/>
        </w:rPr>
        <w:t>（</w:t>
      </w:r>
      <w:r>
        <w:rPr>
          <w:rFonts w:hint="eastAsia" w:cs="宋体" w:asciiTheme="majorEastAsia" w:hAnsiTheme="majorEastAsia" w:eastAsiaTheme="majorEastAsia"/>
          <w:b/>
          <w:bCs/>
          <w:kern w:val="36"/>
          <w:sz w:val="37"/>
          <w:szCs w:val="37"/>
          <w:lang w:val="en-US" w:eastAsia="zh-CN"/>
        </w:rPr>
        <w:t>第二次公开询价</w:t>
      </w:r>
      <w:r>
        <w:rPr>
          <w:rFonts w:hint="eastAsia" w:cs="宋体" w:asciiTheme="majorEastAsia" w:hAnsiTheme="majorEastAsia" w:eastAsiaTheme="majorEastAsia"/>
          <w:b/>
          <w:bCs/>
          <w:kern w:val="36"/>
          <w:sz w:val="37"/>
          <w:szCs w:val="37"/>
          <w:lang w:eastAsia="zh-CN"/>
        </w:rPr>
        <w:t>）</w:t>
      </w:r>
    </w:p>
    <w:p w14:paraId="15D7CFC1">
      <w:pPr>
        <w:pStyle w:val="8"/>
      </w:pPr>
    </w:p>
    <w:p w14:paraId="28E49BE4">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根据我院放射科科的业务发展需要，需为我院X射线计算机体层摄影设备（型号：Precision 128 Max ）采购维保服务，现发布公告，请满足相关要求的公司前来报名。</w:t>
      </w:r>
      <w:r>
        <w:rPr>
          <w:rFonts w:hint="eastAsia" w:ascii="仿宋" w:hAnsi="仿宋" w:eastAsia="仿宋" w:cs="仿宋"/>
          <w:kern w:val="2"/>
          <w:sz w:val="32"/>
          <w:szCs w:val="32"/>
          <w:lang w:val="en-US" w:eastAsia="zh-CN"/>
        </w:rPr>
        <w:t>因报名不足三家，现进行二次公开询价，第一次询价公告已报名提交材料的公司无需再次提交。</w:t>
      </w:r>
    </w:p>
    <w:p w14:paraId="01100FC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ascii="仿宋" w:hAnsi="仿宋" w:eastAsia="仿宋" w:cs="仿宋"/>
          <w:kern w:val="2"/>
          <w:sz w:val="32"/>
          <w:szCs w:val="32"/>
        </w:rPr>
      </w:pPr>
      <w:r>
        <w:rPr>
          <w:rFonts w:hint="eastAsia" w:ascii="仿宋" w:hAnsi="仿宋" w:eastAsia="仿宋" w:cs="仿宋"/>
          <w:kern w:val="2"/>
          <w:sz w:val="32"/>
          <w:szCs w:val="32"/>
        </w:rPr>
        <w:t>本公告报名有效期自挂网之日起至202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日1</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0截止。</w:t>
      </w:r>
    </w:p>
    <w:p w14:paraId="6D43659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请各</w:t>
      </w:r>
      <w:r>
        <w:rPr>
          <w:rFonts w:hint="eastAsia" w:ascii="仿宋" w:hAnsi="仿宋" w:eastAsia="仿宋" w:cs="仿宋"/>
          <w:kern w:val="2"/>
          <w:sz w:val="32"/>
          <w:szCs w:val="32"/>
          <w:lang w:val="en-US" w:eastAsia="zh-CN"/>
        </w:rPr>
        <w:t>服务商</w:t>
      </w:r>
      <w:r>
        <w:rPr>
          <w:rFonts w:hint="eastAsia" w:ascii="仿宋" w:hAnsi="仿宋" w:eastAsia="仿宋" w:cs="仿宋"/>
          <w:kern w:val="2"/>
          <w:sz w:val="32"/>
          <w:szCs w:val="32"/>
        </w:rPr>
        <w:t>见本公告后，携带有效证件及资料前来我院</w:t>
      </w:r>
      <w:r>
        <w:rPr>
          <w:rFonts w:hint="eastAsia" w:ascii="仿宋" w:hAnsi="仿宋" w:eastAsia="仿宋" w:cs="仿宋"/>
          <w:kern w:val="2"/>
          <w:sz w:val="32"/>
          <w:szCs w:val="32"/>
          <w:lang w:val="en-US" w:eastAsia="zh-CN"/>
        </w:rPr>
        <w:t>报名。</w:t>
      </w:r>
    </w:p>
    <w:p w14:paraId="6CB53B19">
      <w:pPr>
        <w:numPr>
          <w:ilvl w:val="0"/>
          <w:numId w:val="0"/>
        </w:numPr>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一、项目基本情况</w:t>
      </w:r>
    </w:p>
    <w:p w14:paraId="73805482">
      <w:pPr>
        <w:numPr>
          <w:ilvl w:val="0"/>
          <w:numId w:val="0"/>
        </w:num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服务内容：广西国际壮医医院</w:t>
      </w:r>
      <w:r>
        <w:rPr>
          <w:rFonts w:hint="eastAsia" w:ascii="仿宋" w:hAnsi="仿宋" w:eastAsia="仿宋" w:cs="仿宋"/>
          <w:kern w:val="2"/>
          <w:sz w:val="32"/>
          <w:szCs w:val="32"/>
          <w:lang w:val="en-US" w:eastAsia="zh-CN" w:bidi="ar-SA"/>
        </w:rPr>
        <w:t>X射线计算机体层摄影设备</w:t>
      </w:r>
      <w:r>
        <w:rPr>
          <w:rFonts w:hint="default" w:ascii="仿宋" w:hAnsi="仿宋" w:eastAsia="仿宋" w:cs="仿宋"/>
          <w:kern w:val="2"/>
          <w:sz w:val="32"/>
          <w:szCs w:val="32"/>
          <w:lang w:val="en-US" w:eastAsia="zh-CN" w:bidi="ar-SA"/>
        </w:rPr>
        <w:t>的维修保养服务</w:t>
      </w:r>
    </w:p>
    <w:p w14:paraId="7DB8BA89">
      <w:pPr>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项目实施地点：广西国际壮医医院</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（三）</w:t>
      </w:r>
      <w:r>
        <w:rPr>
          <w:rFonts w:hint="default" w:ascii="仿宋" w:hAnsi="仿宋" w:eastAsia="仿宋" w:cs="仿宋"/>
          <w:kern w:val="2"/>
          <w:sz w:val="32"/>
          <w:szCs w:val="32"/>
          <w:lang w:val="en-US" w:eastAsia="zh-CN" w:bidi="ar-SA"/>
        </w:rPr>
        <w:t>设备品牌：</w:t>
      </w:r>
      <w:r>
        <w:rPr>
          <w:rFonts w:hint="eastAsia" w:ascii="仿宋" w:hAnsi="仿宋" w:eastAsia="仿宋" w:cs="仿宋"/>
          <w:kern w:val="2"/>
          <w:sz w:val="32"/>
          <w:szCs w:val="32"/>
          <w:lang w:val="en-US" w:eastAsia="zh-CN" w:bidi="ar-SA"/>
        </w:rPr>
        <w:t>南通开影医疗设备有限公司</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设备型号：</w:t>
      </w:r>
      <w:r>
        <w:rPr>
          <w:rFonts w:hint="eastAsia" w:ascii="仿宋" w:hAnsi="仿宋" w:eastAsia="仿宋" w:cs="仿宋"/>
          <w:kern w:val="2"/>
          <w:sz w:val="32"/>
          <w:szCs w:val="32"/>
          <w:lang w:val="en-US" w:eastAsia="zh-CN" w:bidi="ar-SA"/>
        </w:rPr>
        <w:t>Precision 128 Max</w:t>
      </w:r>
      <w:r>
        <w:rPr>
          <w:rFonts w:hint="default"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（五）</w:t>
      </w:r>
      <w:r>
        <w:rPr>
          <w:rFonts w:hint="default" w:ascii="仿宋" w:hAnsi="仿宋" w:eastAsia="仿宋" w:cs="仿宋"/>
          <w:kern w:val="2"/>
          <w:sz w:val="32"/>
          <w:szCs w:val="32"/>
          <w:lang w:val="en-US" w:eastAsia="zh-CN" w:bidi="ar-SA"/>
        </w:rPr>
        <w:t>数量：1台</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（六）</w:t>
      </w:r>
      <w:r>
        <w:rPr>
          <w:rFonts w:hint="default" w:ascii="仿宋" w:hAnsi="仿宋" w:eastAsia="仿宋" w:cs="仿宋"/>
          <w:kern w:val="2"/>
          <w:sz w:val="32"/>
          <w:szCs w:val="32"/>
          <w:lang w:val="en-US" w:eastAsia="zh-CN" w:bidi="ar-SA"/>
        </w:rPr>
        <w:t>设备维修保养服务</w:t>
      </w:r>
      <w:r>
        <w:rPr>
          <w:rFonts w:hint="eastAsia" w:ascii="仿宋" w:hAnsi="仿宋" w:eastAsia="仿宋" w:cs="仿宋"/>
          <w:kern w:val="2"/>
          <w:sz w:val="32"/>
          <w:szCs w:val="32"/>
          <w:lang w:val="en-US" w:eastAsia="zh-CN" w:bidi="ar-SA"/>
        </w:rPr>
        <w:t>期限</w:t>
      </w:r>
      <w:r>
        <w:rPr>
          <w:rFonts w:hint="default" w:ascii="仿宋" w:hAnsi="仿宋" w:eastAsia="仿宋" w:cs="仿宋"/>
          <w:kern w:val="2"/>
          <w:sz w:val="32"/>
          <w:szCs w:val="32"/>
          <w:lang w:val="en-US" w:eastAsia="zh-CN" w:bidi="ar-SA"/>
        </w:rPr>
        <w:t>： 3 年</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（七）</w:t>
      </w:r>
      <w:r>
        <w:rPr>
          <w:rFonts w:hint="default" w:ascii="仿宋" w:hAnsi="仿宋" w:eastAsia="仿宋" w:cs="仿宋"/>
          <w:kern w:val="2"/>
          <w:sz w:val="32"/>
          <w:szCs w:val="32"/>
          <w:lang w:val="en-US" w:eastAsia="zh-CN" w:bidi="ar-SA"/>
        </w:rPr>
        <w:t>设备维修保养项目内容：</w:t>
      </w:r>
      <w:r>
        <w:rPr>
          <w:rFonts w:hint="eastAsia" w:ascii="仿宋" w:hAnsi="仿宋" w:eastAsia="仿宋" w:cs="仿宋"/>
          <w:kern w:val="2"/>
          <w:sz w:val="32"/>
          <w:szCs w:val="32"/>
          <w:lang w:val="en-US" w:eastAsia="zh-CN" w:bidi="ar-SA"/>
        </w:rPr>
        <w:t>全包全保，</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 xml:space="preserve">Precision 128 Max  </w:t>
      </w:r>
      <w:r>
        <w:rPr>
          <w:rFonts w:hint="default" w:ascii="仿宋" w:hAnsi="仿宋" w:eastAsia="仿宋" w:cs="仿宋"/>
          <w:kern w:val="2"/>
          <w:sz w:val="32"/>
          <w:szCs w:val="32"/>
          <w:lang w:val="en-US" w:eastAsia="zh-CN" w:bidi="ar-SA"/>
        </w:rPr>
        <w:t>CT每年提供4次保养，不限定次数的维修，可不限量更换的备件包含：整机主机，球管，探测器，</w:t>
      </w:r>
      <w:r>
        <w:rPr>
          <w:rFonts w:hint="eastAsia" w:ascii="仿宋" w:hAnsi="仿宋" w:eastAsia="仿宋" w:cs="仿宋"/>
          <w:kern w:val="2"/>
          <w:sz w:val="32"/>
          <w:szCs w:val="32"/>
          <w:lang w:val="en-US" w:eastAsia="zh-CN" w:bidi="ar-SA"/>
        </w:rPr>
        <w:t>机架、扫描床、主控台系统，</w:t>
      </w:r>
      <w:r>
        <w:rPr>
          <w:rFonts w:hint="default" w:ascii="仿宋" w:hAnsi="仿宋" w:eastAsia="仿宋" w:cs="仿宋"/>
          <w:kern w:val="2"/>
          <w:sz w:val="32"/>
          <w:szCs w:val="32"/>
          <w:lang w:val="en-US" w:eastAsia="zh-CN" w:bidi="ar-SA"/>
        </w:rPr>
        <w:t>工作站</w:t>
      </w:r>
      <w:r>
        <w:rPr>
          <w:rFonts w:hint="eastAsia" w:ascii="仿宋" w:hAnsi="仿宋" w:eastAsia="仿宋" w:cs="仿宋"/>
          <w:kern w:val="2"/>
          <w:sz w:val="32"/>
          <w:szCs w:val="32"/>
          <w:lang w:val="en-US" w:eastAsia="zh-CN" w:bidi="ar-SA"/>
        </w:rPr>
        <w:t>等其他设备整套部位。</w:t>
      </w:r>
    </w:p>
    <w:p w14:paraId="3C4F452B">
      <w:pPr>
        <w:numPr>
          <w:ilvl w:val="0"/>
          <w:numId w:val="0"/>
        </w:numPr>
        <w:rPr>
          <w:rFonts w:hint="eastAsia"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二、服务要求</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安全检查：按照厂家设备本身标准及当地规定执行。包括但不限于制定检查计划、机械安全检查、电气安全检查、记录检查结果等</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预防性保养：按照保养计划提供，每年按要求提供专业保养，以保证设备处于最佳运行状态。包括但不限于记录并安排保养时间、按照保养计划更换损耗部件、按照设备生产厂家标准进行调校、确认各项技术指标及性能、</w:t>
      </w:r>
      <w:r>
        <w:rPr>
          <w:rFonts w:hint="eastAsia" w:ascii="仿宋" w:hAnsi="仿宋" w:eastAsia="仿宋" w:cs="仿宋"/>
          <w:kern w:val="2"/>
          <w:sz w:val="32"/>
          <w:szCs w:val="32"/>
          <w:lang w:val="en-US" w:eastAsia="zh-CN" w:bidi="ar-SA"/>
        </w:rPr>
        <w:t>外观检查、清洁保养</w:t>
      </w:r>
      <w:r>
        <w:rPr>
          <w:rFonts w:hint="default" w:ascii="仿宋" w:hAnsi="仿宋" w:eastAsia="仿宋" w:cs="仿宋"/>
          <w:kern w:val="2"/>
          <w:sz w:val="32"/>
          <w:szCs w:val="32"/>
          <w:lang w:val="en-US" w:eastAsia="zh-CN" w:bidi="ar-SA"/>
        </w:rPr>
        <w:t>、记录设备状况</w:t>
      </w:r>
      <w:r>
        <w:rPr>
          <w:rFonts w:hint="eastAsia" w:ascii="仿宋" w:hAnsi="仿宋" w:eastAsia="仿宋" w:cs="仿宋"/>
          <w:kern w:val="2"/>
          <w:sz w:val="32"/>
          <w:szCs w:val="32"/>
          <w:lang w:val="en-US" w:eastAsia="zh-CN" w:bidi="ar-SA"/>
        </w:rPr>
        <w:t>等。</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（三）</w:t>
      </w:r>
      <w:r>
        <w:rPr>
          <w:rFonts w:hint="default" w:ascii="仿宋" w:hAnsi="仿宋" w:eastAsia="仿宋" w:cs="仿宋"/>
          <w:kern w:val="2"/>
          <w:sz w:val="32"/>
          <w:szCs w:val="32"/>
          <w:lang w:val="en-US" w:eastAsia="zh-CN" w:bidi="ar-SA"/>
        </w:rPr>
        <w:t>预防性保养损耗品：预防性保养中需要更换的损耗品由服务商免费提供。</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工时：包含在保修合同期内所需的人工费用</w:t>
      </w:r>
      <w:r>
        <w:rPr>
          <w:rFonts w:hint="eastAsia" w:ascii="仿宋" w:hAnsi="仿宋" w:eastAsia="仿宋" w:cs="仿宋"/>
          <w:kern w:val="2"/>
          <w:sz w:val="32"/>
          <w:szCs w:val="32"/>
          <w:lang w:val="en-US" w:eastAsia="zh-CN" w:bidi="ar-SA"/>
        </w:rPr>
        <w:t>和差旅等产生的费用</w:t>
      </w:r>
      <w:r>
        <w:rPr>
          <w:rFonts w:hint="default" w:ascii="仿宋" w:hAnsi="仿宋" w:eastAsia="仿宋" w:cs="仿宋"/>
          <w:kern w:val="2"/>
          <w:sz w:val="32"/>
          <w:szCs w:val="32"/>
          <w:lang w:val="en-US" w:eastAsia="zh-CN" w:bidi="ar-SA"/>
        </w:rPr>
        <w:t>，不限次数现场维修与保养服务</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签订保修合同的客户享受优先派工，节假日加班免费。</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（五）</w:t>
      </w:r>
      <w:r>
        <w:rPr>
          <w:rFonts w:hint="default" w:ascii="仿宋" w:hAnsi="仿宋" w:eastAsia="仿宋" w:cs="仿宋"/>
          <w:kern w:val="2"/>
          <w:sz w:val="32"/>
          <w:szCs w:val="32"/>
          <w:lang w:val="en-US" w:eastAsia="zh-CN" w:bidi="ar-SA"/>
        </w:rPr>
        <w:t>备件：备件必须是认证合格的全新零备件，保障不会对设备质量或图像产生不良影响。提供保修所需的备件，备件供应要及时、充足。如因提供不合法不合规或来路不明的备件而引起的相关损</w:t>
      </w:r>
      <w:r>
        <w:rPr>
          <w:rFonts w:hint="eastAsia" w:ascii="仿宋" w:hAnsi="仿宋" w:eastAsia="仿宋" w:cs="仿宋"/>
          <w:kern w:val="2"/>
          <w:sz w:val="32"/>
          <w:szCs w:val="32"/>
          <w:lang w:val="en-US" w:eastAsia="zh-CN" w:bidi="ar-SA"/>
        </w:rPr>
        <w:t>坏</w:t>
      </w:r>
      <w:r>
        <w:rPr>
          <w:rFonts w:hint="default" w:ascii="仿宋" w:hAnsi="仿宋" w:eastAsia="仿宋" w:cs="仿宋"/>
          <w:kern w:val="2"/>
          <w:sz w:val="32"/>
          <w:szCs w:val="32"/>
          <w:lang w:val="en-US" w:eastAsia="zh-CN" w:bidi="ar-SA"/>
        </w:rPr>
        <w:t>及法律责任由</w:t>
      </w:r>
      <w:r>
        <w:rPr>
          <w:rFonts w:hint="eastAsia" w:ascii="仿宋" w:hAnsi="仿宋" w:eastAsia="仿宋" w:cs="仿宋"/>
          <w:kern w:val="2"/>
          <w:sz w:val="32"/>
          <w:szCs w:val="32"/>
          <w:lang w:val="en-US" w:eastAsia="zh-CN" w:bidi="ar-SA"/>
        </w:rPr>
        <w:t>服务</w:t>
      </w:r>
      <w:r>
        <w:rPr>
          <w:rFonts w:hint="default" w:ascii="仿宋" w:hAnsi="仿宋" w:eastAsia="仿宋" w:cs="仿宋"/>
          <w:kern w:val="2"/>
          <w:sz w:val="32"/>
          <w:szCs w:val="32"/>
          <w:lang w:val="en-US" w:eastAsia="zh-CN" w:bidi="ar-SA"/>
        </w:rPr>
        <w:t>商自行承担。</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（六）免费的</w:t>
      </w:r>
      <w:r>
        <w:rPr>
          <w:rFonts w:hint="default" w:ascii="仿宋" w:hAnsi="仿宋" w:eastAsia="仿宋" w:cs="仿宋"/>
          <w:kern w:val="2"/>
          <w:sz w:val="32"/>
          <w:szCs w:val="32"/>
          <w:lang w:val="en-US" w:eastAsia="zh-CN" w:bidi="ar-SA"/>
        </w:rPr>
        <w:t>安全升级：安全升级必须在原厂规定的升级文件规定时间内完成，并在升级完成后提供原厂升级文件及工作记录。</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（七）</w:t>
      </w:r>
      <w:r>
        <w:rPr>
          <w:rFonts w:hint="default" w:ascii="仿宋" w:hAnsi="仿宋" w:eastAsia="仿宋" w:cs="仿宋"/>
          <w:kern w:val="2"/>
          <w:sz w:val="32"/>
          <w:szCs w:val="32"/>
          <w:lang w:val="en-US" w:eastAsia="zh-CN" w:bidi="ar-SA"/>
        </w:rPr>
        <w:t>CT球管等配件须为适配于该机型、经测试合格的产品</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并保证设备经维修后的技术参数与原机数据相同</w:t>
      </w:r>
      <w:r>
        <w:rPr>
          <w:rFonts w:hint="eastAsia" w:ascii="仿宋" w:hAnsi="仿宋" w:eastAsia="仿宋" w:cs="仿宋"/>
          <w:kern w:val="2"/>
          <w:sz w:val="32"/>
          <w:szCs w:val="32"/>
          <w:lang w:val="en-US" w:eastAsia="zh-CN" w:bidi="ar-SA"/>
        </w:rPr>
        <w:t>。</w:t>
      </w:r>
    </w:p>
    <w:p w14:paraId="30F1611D">
      <w:pPr>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w:t>
      </w:r>
      <w:r>
        <w:rPr>
          <w:rFonts w:hint="default" w:ascii="仿宋" w:hAnsi="仿宋" w:eastAsia="仿宋" w:cs="仿宋"/>
          <w:kern w:val="2"/>
          <w:sz w:val="32"/>
          <w:szCs w:val="32"/>
          <w:lang w:val="en-US" w:eastAsia="zh-CN" w:bidi="ar-SA"/>
        </w:rPr>
        <w:t>球管及其他配件必须符合国家要求及市场监督管理局等相关部门关于医疗器械相关规定。所有更换的配件如不符合国家相关要求及市场监督管理局相关部门的要求，由此造成的安全事故、处罚等一切责任由供应商全部承担，同时采购人有权单方终止合同，前期发生的合同款项不予结算，同时保留进一步追究法律责任的权利。</w:t>
      </w:r>
    </w:p>
    <w:p w14:paraId="57F3D7AC">
      <w:pPr>
        <w:numPr>
          <w:ilvl w:val="0"/>
          <w:numId w:val="0"/>
        </w:numPr>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bidi="ar-SA"/>
        </w:rPr>
        <w:t>（九）</w:t>
      </w:r>
      <w:r>
        <w:rPr>
          <w:rFonts w:hint="default" w:ascii="仿宋" w:hAnsi="仿宋" w:eastAsia="仿宋" w:cs="仿宋"/>
          <w:kern w:val="2"/>
          <w:sz w:val="32"/>
          <w:szCs w:val="32"/>
          <w:lang w:val="en-US" w:eastAsia="zh-CN" w:bidi="ar-SA"/>
        </w:rPr>
        <w:t>所用备件具有商检证明、合格证等合法身份、并且与主机注册类型一致。</w:t>
      </w:r>
      <w:r>
        <w:rPr>
          <w:rFonts w:hint="default" w:ascii="仿宋" w:hAnsi="仿宋" w:eastAsia="仿宋" w:cs="仿宋"/>
          <w:kern w:val="2"/>
          <w:sz w:val="32"/>
          <w:szCs w:val="32"/>
          <w:lang w:val="en-US" w:eastAsia="zh-CN" w:bidi="ar-SA"/>
        </w:rPr>
        <w:br w:type="textWrapping"/>
      </w:r>
      <w:r>
        <w:rPr>
          <w:rFonts w:hint="eastAsia" w:ascii="仿宋" w:hAnsi="仿宋" w:eastAsia="仿宋" w:cs="仿宋"/>
          <w:b/>
          <w:bCs/>
          <w:kern w:val="2"/>
          <w:sz w:val="32"/>
          <w:szCs w:val="32"/>
          <w:lang w:val="en-US" w:eastAsia="zh-CN" w:bidi="ar-SA"/>
        </w:rPr>
        <w:t>三</w:t>
      </w:r>
      <w:r>
        <w:rPr>
          <w:rFonts w:hint="default" w:ascii="仿宋" w:hAnsi="仿宋" w:eastAsia="仿宋" w:cs="仿宋"/>
          <w:b/>
          <w:bCs/>
          <w:kern w:val="2"/>
          <w:sz w:val="32"/>
          <w:szCs w:val="32"/>
          <w:lang w:val="en-US" w:eastAsia="zh-CN" w:bidi="ar-SA"/>
        </w:rPr>
        <w:t>、项目其他要求</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热线服务：投标人或维保实施人提供免费热线电话，24小时 *365天有工程师接听，为用户快速诊断和提供技术支持服务。</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响应速度：投标人或维保实施人接到维修要求后，1小时电话响应；出现停机或影响使用的故障，不超过24小时到达现场；出现间歇性故障或不影响设备使用的故障，在科室同意的情况下可酌情延后。</w:t>
      </w:r>
      <w:r>
        <w:rPr>
          <w:rFonts w:hint="default"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（三）</w:t>
      </w:r>
      <w:r>
        <w:rPr>
          <w:rFonts w:hint="default" w:ascii="仿宋" w:hAnsi="仿宋" w:eastAsia="仿宋" w:cs="仿宋"/>
          <w:kern w:val="2"/>
          <w:sz w:val="32"/>
          <w:szCs w:val="32"/>
          <w:lang w:val="en-US" w:eastAsia="zh-CN" w:bidi="ar-SA"/>
        </w:rPr>
        <w:t>开机率：在合同期内保证95%的开机率（停机时间少于5%），按照一年365日计算。如果此开机率由于服务商的原因未能达到，对于开机率低于95%的1个日历日，合同期相应延长10个日历日</w:t>
      </w:r>
      <w:r>
        <w:rPr>
          <w:rFonts w:hint="eastAsia" w:ascii="仿宋" w:hAnsi="仿宋" w:eastAsia="仿宋" w:cs="仿宋"/>
          <w:kern w:val="2"/>
          <w:sz w:val="32"/>
          <w:szCs w:val="32"/>
          <w:lang w:val="en-US" w:eastAsia="zh-CN" w:bidi="ar-SA"/>
        </w:rPr>
        <w:t>。</w:t>
      </w:r>
    </w:p>
    <w:p w14:paraId="245E58A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rPr>
        <w:t>四、</w:t>
      </w:r>
      <w:r>
        <w:rPr>
          <w:rFonts w:hint="eastAsia" w:ascii="仿宋" w:hAnsi="仿宋" w:eastAsia="仿宋" w:cs="仿宋"/>
          <w:b/>
          <w:bCs/>
          <w:kern w:val="2"/>
          <w:sz w:val="32"/>
          <w:szCs w:val="32"/>
        </w:rPr>
        <w:t>报名必备证件资料：</w:t>
      </w:r>
    </w:p>
    <w:p w14:paraId="0CCE88A4">
      <w:pPr>
        <w:numPr>
          <w:ilvl w:val="0"/>
          <w:numId w:val="0"/>
        </w:numPr>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color w:val="auto"/>
          <w:kern w:val="2"/>
          <w:sz w:val="32"/>
          <w:szCs w:val="32"/>
          <w:lang w:val="en-US" w:eastAsia="zh-CN"/>
        </w:rPr>
        <w:t>（一）</w:t>
      </w:r>
      <w:r>
        <w:rPr>
          <w:rFonts w:hint="eastAsia" w:ascii="仿宋" w:hAnsi="仿宋" w:eastAsia="仿宋" w:cs="仿宋"/>
          <w:i w:val="0"/>
          <w:iCs w:val="0"/>
          <w:caps w:val="0"/>
          <w:color w:val="333333"/>
          <w:spacing w:val="0"/>
          <w:sz w:val="32"/>
          <w:szCs w:val="32"/>
          <w:shd w:val="clear" w:fill="FFFFFF"/>
          <w:lang w:eastAsia="zh-CN"/>
        </w:rPr>
        <w:t>具有履行维保服务要求所必需的设备和专业技术能力（根据项目需求提供履行维保服务要求所必需的设备和专业技术能力的书面声明原件彩色扫描件盖公章）。</w:t>
      </w:r>
    </w:p>
    <w:p w14:paraId="4D35BE87">
      <w:pPr>
        <w:numPr>
          <w:ilvl w:val="0"/>
          <w:numId w:val="0"/>
        </w:numPr>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（二）提供报价表（盖章）、营业执照扫描件、医疗器械备案凭证、医疗器械经营许可证或医疗器械生产许可证等相关资质。</w:t>
      </w:r>
    </w:p>
    <w:p w14:paraId="4CB07EB3">
      <w:pPr>
        <w:numPr>
          <w:ilvl w:val="0"/>
          <w:numId w:val="0"/>
        </w:numPr>
        <w:rPr>
          <w:rFonts w:hint="eastAsia" w:ascii="仿宋" w:hAnsi="仿宋" w:eastAsia="仿宋" w:cs="仿宋"/>
          <w:color w:val="auto"/>
          <w:kern w:val="2"/>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（三）报价方必须提供所报价维保设备的服务方案，否则视为报价无效。</w:t>
      </w:r>
    </w:p>
    <w:p w14:paraId="61F4E57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rPr>
        <w:t>五、</w:t>
      </w:r>
      <w:r>
        <w:rPr>
          <w:rFonts w:hint="eastAsia" w:ascii="仿宋" w:hAnsi="仿宋" w:eastAsia="仿宋" w:cs="仿宋"/>
          <w:b/>
          <w:bCs/>
          <w:kern w:val="2"/>
          <w:sz w:val="32"/>
          <w:szCs w:val="32"/>
        </w:rPr>
        <w:t>报名</w:t>
      </w:r>
      <w:r>
        <w:rPr>
          <w:rFonts w:hint="eastAsia" w:ascii="仿宋" w:hAnsi="仿宋" w:eastAsia="仿宋" w:cs="仿宋"/>
          <w:b/>
          <w:bCs/>
          <w:kern w:val="2"/>
          <w:sz w:val="32"/>
          <w:szCs w:val="32"/>
          <w:lang w:val="en-US" w:eastAsia="zh-CN"/>
        </w:rPr>
        <w:t>方式</w:t>
      </w:r>
      <w:r>
        <w:rPr>
          <w:rFonts w:hint="eastAsia" w:ascii="仿宋" w:hAnsi="仿宋" w:eastAsia="仿宋" w:cs="仿宋"/>
          <w:b/>
          <w:bCs/>
          <w:kern w:val="2"/>
          <w:sz w:val="32"/>
          <w:szCs w:val="32"/>
        </w:rPr>
        <w:t>：</w:t>
      </w:r>
    </w:p>
    <w:p w14:paraId="1E8544B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报名方式：现场报名</w:t>
      </w:r>
      <w:r>
        <w:rPr>
          <w:rFonts w:hint="eastAsia" w:ascii="仿宋" w:hAnsi="仿宋" w:eastAsia="仿宋" w:cs="仿宋"/>
          <w:kern w:val="2"/>
          <w:sz w:val="32"/>
          <w:szCs w:val="32"/>
          <w:lang w:eastAsia="zh-CN"/>
        </w:rPr>
        <w:t>；</w:t>
      </w:r>
    </w:p>
    <w:p w14:paraId="2642115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材料要求：请按报名</w:t>
      </w:r>
      <w:r>
        <w:rPr>
          <w:rFonts w:hint="eastAsia" w:ascii="仿宋" w:hAnsi="仿宋" w:eastAsia="仿宋" w:cs="仿宋"/>
          <w:kern w:val="2"/>
          <w:sz w:val="32"/>
          <w:szCs w:val="32"/>
          <w:lang w:val="en-US" w:eastAsia="zh-CN"/>
        </w:rPr>
        <w:t>必备资料</w:t>
      </w:r>
      <w:r>
        <w:rPr>
          <w:rFonts w:hint="eastAsia" w:ascii="仿宋" w:hAnsi="仿宋" w:eastAsia="仿宋" w:cs="仿宋"/>
          <w:kern w:val="2"/>
          <w:sz w:val="32"/>
          <w:szCs w:val="32"/>
        </w:rPr>
        <w:t>逐一整理纸质版材料，一式</w:t>
      </w:r>
      <w:r>
        <w:rPr>
          <w:rFonts w:hint="eastAsia" w:ascii="仿宋" w:hAnsi="仿宋" w:eastAsia="仿宋" w:cs="仿宋"/>
          <w:kern w:val="2"/>
          <w:sz w:val="32"/>
          <w:szCs w:val="32"/>
          <w:lang w:val="en-US" w:eastAsia="zh-CN"/>
        </w:rPr>
        <w:t>二份</w:t>
      </w:r>
      <w:r>
        <w:rPr>
          <w:rFonts w:hint="eastAsia" w:ascii="仿宋" w:hAnsi="仿宋" w:eastAsia="仿宋" w:cs="仿宋"/>
          <w:kern w:val="2"/>
          <w:sz w:val="32"/>
          <w:szCs w:val="32"/>
        </w:rPr>
        <w:t>，密封后现场递交</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电子版一份（</w:t>
      </w:r>
      <w:r>
        <w:rPr>
          <w:rFonts w:hint="eastAsia" w:ascii="仿宋" w:hAnsi="仿宋" w:eastAsia="仿宋" w:cs="仿宋"/>
          <w:kern w:val="2"/>
          <w:sz w:val="32"/>
          <w:szCs w:val="32"/>
          <w:lang w:val="en-US" w:eastAsia="zh-CN"/>
        </w:rPr>
        <w:t>发送至邮箱gzyxzbb2018@163.com</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w:t>
      </w:r>
    </w:p>
    <w:p w14:paraId="1FBA67C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（3）报名地址：</w:t>
      </w:r>
      <w:r>
        <w:rPr>
          <w:rFonts w:hint="eastAsia" w:ascii="仿宋" w:hAnsi="仿宋" w:eastAsia="仿宋" w:cs="仿宋"/>
          <w:kern w:val="2"/>
          <w:sz w:val="32"/>
          <w:szCs w:val="32"/>
        </w:rPr>
        <w:t>南宁市良庆区秋月路8号广西国际壮医医院</w:t>
      </w:r>
      <w:r>
        <w:rPr>
          <w:rFonts w:hint="eastAsia" w:ascii="仿宋" w:hAnsi="仿宋" w:eastAsia="仿宋" w:cs="仿宋"/>
          <w:kern w:val="2"/>
          <w:sz w:val="32"/>
          <w:szCs w:val="32"/>
          <w:lang w:val="en-US" w:eastAsia="zh-CN"/>
        </w:rPr>
        <w:t>面对门诊大门左侧（急诊科方向）医学装备部；</w:t>
      </w:r>
    </w:p>
    <w:p w14:paraId="57BC0F5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（4）联系人：黄老师；联系电话0771-3376508。</w:t>
      </w:r>
    </w:p>
    <w:p w14:paraId="4F30F0F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olor w:val="555555"/>
          <w:sz w:val="18"/>
          <w:szCs w:val="18"/>
        </w:rPr>
      </w:pPr>
    </w:p>
    <w:p w14:paraId="0E6B746A">
      <w:pPr>
        <w:widowControl/>
        <w:shd w:val="clear" w:color="auto" w:fill="FFFFFF"/>
        <w:ind w:firstLine="640" w:firstLineChars="200"/>
        <w:jc w:val="left"/>
        <w:outlineLvl w:val="0"/>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附件</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bidi="ar-SA"/>
        </w:rPr>
        <w:t>广西国际壮医医院医疗设备维保项目公开询价公告（含</w:t>
      </w:r>
      <w:r>
        <w:rPr>
          <w:rFonts w:hint="eastAsia" w:ascii="仿宋" w:hAnsi="仿宋" w:eastAsia="仿宋" w:cs="仿宋"/>
          <w:kern w:val="2"/>
          <w:sz w:val="32"/>
          <w:szCs w:val="32"/>
          <w:lang w:val="en-US" w:eastAsia="zh-CN"/>
        </w:rPr>
        <w:t>报价表）</w:t>
      </w:r>
    </w:p>
    <w:p w14:paraId="520613B8">
      <w:pPr>
        <w:pStyle w:val="8"/>
        <w:ind w:left="0" w:leftChars="0" w:firstLine="0" w:firstLineChars="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en-US" w:eastAsia="zh-CN" w:bidi="ar-SA"/>
        </w:rPr>
        <w:t xml:space="preserve"> </w:t>
      </w:r>
    </w:p>
    <w:p w14:paraId="3A30670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 w:hAnsi="仿宋" w:eastAsia="仿宋" w:cs="仿宋"/>
          <w:kern w:val="2"/>
          <w:sz w:val="32"/>
          <w:szCs w:val="32"/>
          <w:lang w:val="en-US" w:eastAsia="zh-CN"/>
        </w:rPr>
      </w:pPr>
    </w:p>
    <w:p w14:paraId="3046CF6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 w:hAnsi="仿宋" w:eastAsia="仿宋" w:cs="仿宋"/>
          <w:kern w:val="2"/>
          <w:sz w:val="32"/>
          <w:szCs w:val="32"/>
          <w:lang w:val="en-US" w:eastAsia="zh-CN"/>
        </w:rPr>
      </w:pPr>
      <w:bookmarkStart w:id="0" w:name="_GoBack"/>
      <w:bookmarkEnd w:id="0"/>
      <w:r>
        <w:rPr>
          <w:rFonts w:hint="eastAsia" w:ascii="仿宋" w:hAnsi="仿宋" w:eastAsia="仿宋" w:cs="仿宋"/>
          <w:kern w:val="2"/>
          <w:sz w:val="32"/>
          <w:szCs w:val="32"/>
          <w:lang w:val="en-US" w:eastAsia="zh-CN"/>
        </w:rPr>
        <w:t>广西国际壮医医院</w:t>
      </w:r>
    </w:p>
    <w:p w14:paraId="5749EFE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2024年7月3日</w:t>
      </w:r>
    </w:p>
    <w:p w14:paraId="5E575CE4">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6A89EA6">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01AE6EE2">
      <w:pPr>
        <w:pStyle w:val="7"/>
        <w:widowControl/>
        <w:shd w:val="clear" w:color="auto" w:fill="FFFFFF"/>
        <w:spacing w:before="0" w:beforeAutospacing="0" w:after="90" w:afterAutospacing="0" w:line="18" w:lineRule="atLeast"/>
        <w:rPr>
          <w:rFonts w:hint="eastAsia" w:ascii="宋体" w:hAnsi="宋体" w:cs="宋体"/>
          <w:b/>
          <w:bCs/>
          <w:color w:val="000000"/>
          <w:sz w:val="28"/>
          <w:szCs w:val="28"/>
        </w:rPr>
      </w:pPr>
      <w:r>
        <w:rPr>
          <w:rFonts w:hint="eastAsia" w:ascii="宋体" w:hAnsi="宋体" w:cs="宋体"/>
          <w:b/>
          <w:bCs/>
          <w:sz w:val="28"/>
          <w:szCs w:val="28"/>
        </w:rPr>
        <w:t>附件1</w:t>
      </w:r>
    </w:p>
    <w:p w14:paraId="2D7130FB">
      <w:pPr>
        <w:pStyle w:val="4"/>
        <w:spacing w:before="240"/>
        <w:ind w:left="5"/>
        <w:jc w:val="center"/>
        <w:rPr>
          <w:rFonts w:hint="eastAsia" w:hAnsi="宋体" w:cs="宋体"/>
          <w:b/>
          <w:color w:val="000000"/>
          <w:sz w:val="28"/>
          <w:szCs w:val="28"/>
        </w:rPr>
      </w:pPr>
      <w:r>
        <w:rPr>
          <w:rFonts w:hint="eastAsia" w:hAnsi="宋体" w:cs="宋体"/>
          <w:b/>
          <w:color w:val="000000"/>
          <w:sz w:val="28"/>
          <w:szCs w:val="28"/>
          <w:u w:val="single"/>
        </w:rPr>
        <w:t xml:space="preserve">    </w:t>
      </w:r>
      <w:r>
        <w:rPr>
          <w:rFonts w:hint="eastAsia" w:hAnsi="宋体" w:cs="宋体"/>
          <w:b/>
          <w:bCs/>
          <w:kern w:val="0"/>
          <w:sz w:val="30"/>
          <w:szCs w:val="30"/>
          <w:u w:val="single"/>
        </w:rPr>
        <w:t>（项目名称）</w:t>
      </w:r>
      <w:r>
        <w:rPr>
          <w:rFonts w:hint="eastAsia" w:hAnsi="宋体" w:cs="宋体"/>
          <w:b/>
          <w:color w:val="000000"/>
          <w:sz w:val="28"/>
          <w:szCs w:val="28"/>
          <w:u w:val="single"/>
        </w:rPr>
        <w:t xml:space="preserve">       </w:t>
      </w:r>
      <w:r>
        <w:rPr>
          <w:rFonts w:hint="eastAsia" w:hAnsi="宋体" w:cs="宋体"/>
          <w:b/>
          <w:color w:val="000000"/>
          <w:sz w:val="28"/>
          <w:szCs w:val="28"/>
        </w:rPr>
        <w:t>报价表（格式）</w:t>
      </w:r>
    </w:p>
    <w:tbl>
      <w:tblPr>
        <w:tblStyle w:val="9"/>
        <w:tblpPr w:leftFromText="180" w:rightFromText="180" w:vertAnchor="text" w:horzAnchor="page" w:tblpX="1511" w:tblpY="2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75"/>
        <w:gridCol w:w="868"/>
        <w:gridCol w:w="1674"/>
        <w:gridCol w:w="805"/>
        <w:gridCol w:w="979"/>
        <w:gridCol w:w="916"/>
        <w:gridCol w:w="921"/>
        <w:gridCol w:w="992"/>
      </w:tblGrid>
      <w:tr w14:paraId="51D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34" w:type="dxa"/>
            <w:noWrap w:val="0"/>
            <w:vAlign w:val="center"/>
          </w:tcPr>
          <w:p w14:paraId="0485AE3F">
            <w:pPr>
              <w:widowControl/>
              <w:autoSpaceDE w:val="0"/>
              <w:autoSpaceDN w:val="0"/>
              <w:spacing w:line="360" w:lineRule="auto"/>
              <w:jc w:val="center"/>
              <w:textAlignment w:val="bottom"/>
              <w:rPr>
                <w:rFonts w:hint="eastAsia" w:ascii="宋体" w:hAnsi="宋体" w:cs="宋体"/>
                <w:b/>
                <w:color w:val="000000"/>
                <w:sz w:val="24"/>
              </w:rPr>
            </w:pPr>
            <w:r>
              <w:rPr>
                <w:rFonts w:hint="eastAsia" w:ascii="宋体" w:hAnsi="宋体" w:cs="宋体"/>
                <w:b/>
                <w:color w:val="000000"/>
                <w:sz w:val="24"/>
              </w:rPr>
              <w:t>序号</w:t>
            </w:r>
          </w:p>
        </w:tc>
        <w:tc>
          <w:tcPr>
            <w:tcW w:w="1775" w:type="dxa"/>
            <w:noWrap w:val="0"/>
            <w:vAlign w:val="center"/>
          </w:tcPr>
          <w:p w14:paraId="22F8EB43">
            <w:pPr>
              <w:adjustRightInd w:val="0"/>
              <w:snapToGrid w:val="0"/>
              <w:jc w:val="center"/>
              <w:rPr>
                <w:rFonts w:hint="eastAsia" w:ascii="宋体" w:hAnsi="宋体" w:cs="宋体"/>
                <w:b/>
                <w:sz w:val="24"/>
              </w:rPr>
            </w:pPr>
            <w:r>
              <w:rPr>
                <w:rFonts w:hint="eastAsia" w:ascii="宋体" w:hAnsi="宋体" w:cs="宋体"/>
                <w:b/>
                <w:sz w:val="24"/>
                <w:lang w:eastAsia="zh-CN"/>
              </w:rPr>
              <w:t>维保</w:t>
            </w:r>
            <w:r>
              <w:rPr>
                <w:rFonts w:hint="eastAsia" w:ascii="宋体" w:hAnsi="宋体" w:cs="宋体"/>
                <w:b/>
                <w:sz w:val="24"/>
              </w:rPr>
              <w:t>设备名称</w:t>
            </w:r>
          </w:p>
        </w:tc>
        <w:tc>
          <w:tcPr>
            <w:tcW w:w="868" w:type="dxa"/>
            <w:noWrap w:val="0"/>
            <w:vAlign w:val="center"/>
          </w:tcPr>
          <w:p w14:paraId="1ECECCD6">
            <w:pPr>
              <w:adjustRightInd w:val="0"/>
              <w:snapToGrid w:val="0"/>
              <w:jc w:val="center"/>
              <w:rPr>
                <w:rFonts w:hint="eastAsia" w:ascii="宋体" w:hAnsi="宋体" w:cs="宋体"/>
                <w:b/>
                <w:sz w:val="24"/>
              </w:rPr>
            </w:pPr>
            <w:r>
              <w:rPr>
                <w:rFonts w:hint="eastAsia" w:ascii="宋体" w:hAnsi="宋体" w:cs="宋体"/>
                <w:b/>
                <w:sz w:val="24"/>
              </w:rPr>
              <w:t>品牌</w:t>
            </w:r>
          </w:p>
        </w:tc>
        <w:tc>
          <w:tcPr>
            <w:tcW w:w="1674" w:type="dxa"/>
            <w:noWrap w:val="0"/>
            <w:vAlign w:val="center"/>
          </w:tcPr>
          <w:p w14:paraId="03E562DC">
            <w:pPr>
              <w:adjustRightInd w:val="0"/>
              <w:snapToGrid w:val="0"/>
              <w:jc w:val="center"/>
              <w:rPr>
                <w:rFonts w:hint="eastAsia" w:ascii="宋体" w:hAnsi="宋体" w:cs="宋体"/>
                <w:b/>
                <w:sz w:val="24"/>
              </w:rPr>
            </w:pPr>
            <w:r>
              <w:rPr>
                <w:rFonts w:hint="eastAsia" w:ascii="宋体" w:hAnsi="宋体" w:cs="宋体"/>
                <w:b/>
                <w:sz w:val="24"/>
              </w:rPr>
              <w:t>规格、型号</w:t>
            </w:r>
          </w:p>
        </w:tc>
        <w:tc>
          <w:tcPr>
            <w:tcW w:w="805" w:type="dxa"/>
            <w:noWrap w:val="0"/>
            <w:vAlign w:val="center"/>
          </w:tcPr>
          <w:p w14:paraId="2081C0D5">
            <w:pPr>
              <w:adjustRightInd w:val="0"/>
              <w:snapToGrid w:val="0"/>
              <w:jc w:val="center"/>
              <w:rPr>
                <w:rFonts w:hint="eastAsia" w:ascii="宋体" w:hAnsi="宋体" w:cs="宋体"/>
                <w:b/>
                <w:sz w:val="24"/>
              </w:rPr>
            </w:pPr>
            <w:r>
              <w:rPr>
                <w:rFonts w:hint="eastAsia" w:ascii="宋体" w:hAnsi="宋体" w:cs="宋体"/>
                <w:b/>
                <w:sz w:val="24"/>
              </w:rPr>
              <w:t>数量</w:t>
            </w:r>
          </w:p>
        </w:tc>
        <w:tc>
          <w:tcPr>
            <w:tcW w:w="979" w:type="dxa"/>
            <w:noWrap w:val="0"/>
            <w:vAlign w:val="center"/>
          </w:tcPr>
          <w:p w14:paraId="35AD8B85">
            <w:pPr>
              <w:adjustRightInd w:val="0"/>
              <w:snapToGrid w:val="0"/>
              <w:jc w:val="center"/>
              <w:rPr>
                <w:rFonts w:hint="eastAsia" w:ascii="宋体" w:hAnsi="宋体" w:eastAsia="宋体" w:cs="宋体"/>
                <w:b/>
                <w:sz w:val="24"/>
                <w:lang w:eastAsia="zh-CN"/>
              </w:rPr>
            </w:pPr>
            <w:r>
              <w:rPr>
                <w:rFonts w:hint="eastAsia" w:ascii="宋体" w:hAnsi="宋体" w:cs="宋体"/>
                <w:b/>
                <w:sz w:val="24"/>
              </w:rPr>
              <w:t>单位</w:t>
            </w:r>
            <w:r>
              <w:rPr>
                <w:rFonts w:hint="eastAsia" w:ascii="宋体" w:hAnsi="宋体" w:cs="宋体"/>
                <w:b/>
                <w:sz w:val="24"/>
                <w:lang w:eastAsia="zh-CN"/>
              </w:rPr>
              <w:t>（年）</w:t>
            </w:r>
          </w:p>
        </w:tc>
        <w:tc>
          <w:tcPr>
            <w:tcW w:w="916" w:type="dxa"/>
            <w:noWrap w:val="0"/>
            <w:vAlign w:val="center"/>
          </w:tcPr>
          <w:p w14:paraId="54CD9A83">
            <w:pPr>
              <w:adjustRightInd w:val="0"/>
              <w:snapToGrid w:val="0"/>
              <w:jc w:val="center"/>
              <w:rPr>
                <w:rFonts w:hint="eastAsia" w:ascii="宋体" w:hAnsi="宋体" w:cs="宋体"/>
                <w:b/>
                <w:sz w:val="24"/>
              </w:rPr>
            </w:pPr>
            <w:r>
              <w:rPr>
                <w:rFonts w:hint="eastAsia" w:ascii="宋体" w:hAnsi="宋体" w:cs="宋体"/>
                <w:b/>
                <w:sz w:val="24"/>
              </w:rPr>
              <w:t>单价</w:t>
            </w:r>
          </w:p>
          <w:p w14:paraId="03A95727">
            <w:pPr>
              <w:adjustRightInd w:val="0"/>
              <w:snapToGrid w:val="0"/>
              <w:jc w:val="center"/>
              <w:rPr>
                <w:rFonts w:hint="eastAsia" w:ascii="宋体" w:hAnsi="宋体" w:cs="宋体"/>
                <w:b/>
                <w:sz w:val="24"/>
              </w:rPr>
            </w:pPr>
            <w:r>
              <w:rPr>
                <w:rFonts w:hint="eastAsia" w:ascii="宋体" w:hAnsi="宋体" w:cs="宋体"/>
                <w:b/>
                <w:sz w:val="24"/>
              </w:rPr>
              <w:t>（元）</w:t>
            </w:r>
          </w:p>
        </w:tc>
        <w:tc>
          <w:tcPr>
            <w:tcW w:w="921" w:type="dxa"/>
            <w:noWrap w:val="0"/>
            <w:vAlign w:val="center"/>
          </w:tcPr>
          <w:p w14:paraId="32BFEE51">
            <w:pPr>
              <w:adjustRightInd w:val="0"/>
              <w:snapToGrid w:val="0"/>
              <w:jc w:val="center"/>
              <w:rPr>
                <w:rFonts w:hint="eastAsia" w:ascii="宋体" w:hAnsi="宋体" w:cs="宋体"/>
                <w:b/>
                <w:sz w:val="24"/>
              </w:rPr>
            </w:pPr>
            <w:r>
              <w:rPr>
                <w:rFonts w:hint="eastAsia" w:ascii="宋体" w:hAnsi="宋体" w:cs="宋体"/>
                <w:b/>
                <w:sz w:val="24"/>
              </w:rPr>
              <w:t>总价</w:t>
            </w:r>
          </w:p>
          <w:p w14:paraId="21A7BF91">
            <w:pPr>
              <w:adjustRightInd w:val="0"/>
              <w:snapToGrid w:val="0"/>
              <w:jc w:val="center"/>
              <w:rPr>
                <w:rFonts w:hint="eastAsia" w:ascii="宋体" w:hAnsi="宋体" w:cs="宋体"/>
                <w:b/>
                <w:sz w:val="24"/>
              </w:rPr>
            </w:pPr>
            <w:r>
              <w:rPr>
                <w:rFonts w:hint="eastAsia" w:ascii="宋体" w:hAnsi="宋体" w:cs="宋体"/>
                <w:b/>
                <w:sz w:val="24"/>
              </w:rPr>
              <w:t>（元）</w:t>
            </w:r>
          </w:p>
        </w:tc>
        <w:tc>
          <w:tcPr>
            <w:tcW w:w="992" w:type="dxa"/>
            <w:noWrap w:val="0"/>
            <w:vAlign w:val="top"/>
          </w:tcPr>
          <w:p w14:paraId="6DCFAD47">
            <w:pPr>
              <w:adjustRightInd w:val="0"/>
              <w:snapToGrid w:val="0"/>
              <w:jc w:val="center"/>
              <w:rPr>
                <w:rFonts w:hint="eastAsia" w:ascii="宋体" w:hAnsi="宋体" w:cs="宋体"/>
                <w:b/>
                <w:sz w:val="24"/>
              </w:rPr>
            </w:pPr>
            <w:r>
              <w:rPr>
                <w:rFonts w:hint="eastAsia" w:ascii="宋体" w:hAnsi="宋体" w:cs="宋体"/>
                <w:b/>
                <w:sz w:val="24"/>
              </w:rPr>
              <w:t>生产企业规模（大/中/小/微）</w:t>
            </w:r>
          </w:p>
        </w:tc>
      </w:tr>
      <w:tr w14:paraId="0340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1EE0EE85">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1</w:t>
            </w:r>
          </w:p>
        </w:tc>
        <w:tc>
          <w:tcPr>
            <w:tcW w:w="1775" w:type="dxa"/>
            <w:noWrap w:val="0"/>
            <w:vAlign w:val="center"/>
          </w:tcPr>
          <w:p w14:paraId="34DA78A9">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6B7EF07C">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404C8C16">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0AC5CB0F">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7A0D70F4">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681553FA">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14FF4BA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2EB40D9F">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1DA9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4B22C32A">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2</w:t>
            </w:r>
          </w:p>
        </w:tc>
        <w:tc>
          <w:tcPr>
            <w:tcW w:w="1775" w:type="dxa"/>
            <w:noWrap w:val="0"/>
            <w:vAlign w:val="center"/>
          </w:tcPr>
          <w:p w14:paraId="12E75B1B">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4D167F7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3B9AE4B9">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171F0386">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636FAAC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758B2F78">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102FE2BB">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7D6A0811">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6E9C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76CBC9A4">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w:t>
            </w:r>
          </w:p>
        </w:tc>
        <w:tc>
          <w:tcPr>
            <w:tcW w:w="1775" w:type="dxa"/>
            <w:noWrap w:val="0"/>
            <w:vAlign w:val="center"/>
          </w:tcPr>
          <w:p w14:paraId="3D104D14">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7797E9E9">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64807F8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75596B2B">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1734594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3B7403CC">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4F5BCBFF">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73D2AC46">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5F01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64" w:type="dxa"/>
            <w:gridSpan w:val="9"/>
            <w:noWrap w:val="0"/>
            <w:vAlign w:val="center"/>
          </w:tcPr>
          <w:p w14:paraId="6A942FC1">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合计：人民币（大写）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w:t>
            </w:r>
          </w:p>
        </w:tc>
      </w:tr>
    </w:tbl>
    <w:p w14:paraId="57428A32">
      <w:pPr>
        <w:widowControl/>
        <w:autoSpaceDE w:val="0"/>
        <w:autoSpaceDN w:val="0"/>
        <w:spacing w:line="360" w:lineRule="auto"/>
        <w:textAlignment w:val="bottom"/>
        <w:rPr>
          <w:rFonts w:hint="eastAsia" w:ascii="宋体" w:hAnsi="宋体" w:cs="宋体"/>
          <w:color w:val="000000"/>
          <w:sz w:val="28"/>
          <w:szCs w:val="28"/>
        </w:rPr>
      </w:pPr>
    </w:p>
    <w:p w14:paraId="56C24427">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法定代表人或其委托代理人签名（或盖章）：                  </w:t>
      </w:r>
    </w:p>
    <w:p w14:paraId="005C1BD7">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报价公司（公章）：                                          </w:t>
      </w:r>
    </w:p>
    <w:p w14:paraId="53147414">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日期：     年    月    日</w:t>
      </w:r>
    </w:p>
    <w:p w14:paraId="09961A53">
      <w:pPr>
        <w:pStyle w:val="7"/>
        <w:shd w:val="clear" w:color="auto" w:fill="FFFFFF"/>
        <w:ind w:firstLine="480"/>
        <w:rPr>
          <w:rFonts w:hint="eastAsia" w:ascii="仿宋" w:hAnsi="仿宋" w:eastAsia="仿宋" w:cs="仿宋"/>
          <w:kern w:val="2"/>
          <w:sz w:val="32"/>
          <w:szCs w:val="32"/>
        </w:rPr>
      </w:pPr>
    </w:p>
    <w:p w14:paraId="6DF8BF2D">
      <w:pPr>
        <w:pStyle w:val="7"/>
        <w:shd w:val="clear" w:color="auto" w:fill="FFFFFF"/>
        <w:ind w:firstLine="480"/>
        <w:rPr>
          <w:rFonts w:ascii="仿宋" w:hAnsi="仿宋" w:eastAsia="仿宋" w:cs="仿宋"/>
          <w:kern w:val="2"/>
          <w:sz w:val="32"/>
          <w:szCs w:val="32"/>
        </w:rPr>
      </w:pPr>
    </w:p>
    <w:p w14:paraId="60E83C76">
      <w:pPr>
        <w:pStyle w:val="7"/>
        <w:shd w:val="clear" w:color="auto" w:fill="FFFFFF"/>
        <w:ind w:firstLine="480"/>
        <w:rPr>
          <w:rFonts w:ascii="仿宋" w:hAnsi="仿宋" w:eastAsia="仿宋" w:cs="仿宋"/>
          <w:kern w:val="2"/>
          <w:sz w:val="32"/>
          <w:szCs w:val="32"/>
        </w:rPr>
      </w:pPr>
    </w:p>
    <w:p w14:paraId="2A980496">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s>
  <w:rsids>
    <w:rsidRoot w:val="00572A2A"/>
    <w:rsid w:val="000A5A3C"/>
    <w:rsid w:val="000D34AB"/>
    <w:rsid w:val="000E2F58"/>
    <w:rsid w:val="00104DF9"/>
    <w:rsid w:val="00342000"/>
    <w:rsid w:val="00411401"/>
    <w:rsid w:val="00572A2A"/>
    <w:rsid w:val="006936E2"/>
    <w:rsid w:val="008C6868"/>
    <w:rsid w:val="008D02FA"/>
    <w:rsid w:val="00BE1A29"/>
    <w:rsid w:val="00C17B65"/>
    <w:rsid w:val="00C20E7F"/>
    <w:rsid w:val="00C31E64"/>
    <w:rsid w:val="00C32586"/>
    <w:rsid w:val="00D962FB"/>
    <w:rsid w:val="00DF3B47"/>
    <w:rsid w:val="00E31611"/>
    <w:rsid w:val="00F744A3"/>
    <w:rsid w:val="06C81A80"/>
    <w:rsid w:val="08AE55A2"/>
    <w:rsid w:val="093E1E95"/>
    <w:rsid w:val="094B7596"/>
    <w:rsid w:val="0C8142B0"/>
    <w:rsid w:val="0CF5093E"/>
    <w:rsid w:val="0D1150A6"/>
    <w:rsid w:val="16FD664C"/>
    <w:rsid w:val="18001DBA"/>
    <w:rsid w:val="1AAA1490"/>
    <w:rsid w:val="1C746B04"/>
    <w:rsid w:val="3193352E"/>
    <w:rsid w:val="33595004"/>
    <w:rsid w:val="3C017DF2"/>
    <w:rsid w:val="3C723457"/>
    <w:rsid w:val="42EB4A00"/>
    <w:rsid w:val="48755A36"/>
    <w:rsid w:val="48D3558F"/>
    <w:rsid w:val="4DA03ACE"/>
    <w:rsid w:val="50E84524"/>
    <w:rsid w:val="56DE4F67"/>
    <w:rsid w:val="5937075E"/>
    <w:rsid w:val="597B75A9"/>
    <w:rsid w:val="5D3F426D"/>
    <w:rsid w:val="637357C6"/>
    <w:rsid w:val="67181FC5"/>
    <w:rsid w:val="68A23231"/>
    <w:rsid w:val="6E081C25"/>
    <w:rsid w:val="6F0E31AA"/>
    <w:rsid w:val="6F255FBF"/>
    <w:rsid w:val="7DC12696"/>
    <w:rsid w:val="7E2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b/>
      <w:bCs/>
      <w:sz w:val="44"/>
      <w:szCs w:val="20"/>
    </w:rPr>
  </w:style>
  <w:style w:type="paragraph" w:styleId="4">
    <w:name w:val="Plain Text"/>
    <w:basedOn w:val="1"/>
    <w:autoRedefine/>
    <w:qFormat/>
    <w:uiPriority w:val="0"/>
    <w:rPr>
      <w:rFonts w:ascii="宋体" w:hAnsi="Courier New"/>
      <w:sz w:val="21"/>
    </w:rPr>
  </w:style>
  <w:style w:type="paragraph" w:styleId="5">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autoRedefine/>
    <w:qFormat/>
    <w:uiPriority w:val="0"/>
    <w:pPr>
      <w:ind w:left="0" w:firstLine="420" w:firstLineChars="200"/>
    </w:pPr>
    <w:rPr>
      <w:rFonts w:ascii="Calibri" w:hAnsi="Calibri" w:eastAsia="宋体" w:cs="Times New Roman"/>
      <w:szCs w:val="22"/>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Hyperlink"/>
    <w:basedOn w:val="11"/>
    <w:autoRedefine/>
    <w:semiHidden/>
    <w:unhideWhenUsed/>
    <w:qFormat/>
    <w:uiPriority w:val="99"/>
    <w:rPr>
      <w:color w:val="0000FF"/>
      <w:u w:val="single"/>
    </w:rPr>
  </w:style>
  <w:style w:type="character" w:customStyle="1" w:styleId="14">
    <w:name w:val="页眉 Char"/>
    <w:basedOn w:val="11"/>
    <w:link w:val="6"/>
    <w:autoRedefine/>
    <w:semiHidden/>
    <w:qFormat/>
    <w:uiPriority w:val="99"/>
    <w:rPr>
      <w:sz w:val="18"/>
      <w:szCs w:val="18"/>
    </w:rPr>
  </w:style>
  <w:style w:type="character" w:customStyle="1" w:styleId="15">
    <w:name w:val="页脚 Char"/>
    <w:basedOn w:val="11"/>
    <w:link w:val="5"/>
    <w:autoRedefine/>
    <w:semiHidden/>
    <w:qFormat/>
    <w:uiPriority w:val="99"/>
    <w:rPr>
      <w:sz w:val="18"/>
      <w:szCs w:val="18"/>
    </w:rPr>
  </w:style>
  <w:style w:type="character" w:customStyle="1" w:styleId="16">
    <w:name w:val="标题 1 Char"/>
    <w:basedOn w:val="11"/>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6302-3CCC-4FA4-8809-9FD52E27769D}">
  <ds:schemaRefs/>
</ds:datastoreItem>
</file>

<file path=docProps/app.xml><?xml version="1.0" encoding="utf-8"?>
<Properties xmlns="http://schemas.openxmlformats.org/officeDocument/2006/extended-properties" xmlns:vt="http://schemas.openxmlformats.org/officeDocument/2006/docPropsVTypes">
  <Template>Normal</Template>
  <Pages>6</Pages>
  <Words>1787</Words>
  <Characters>1878</Characters>
  <Lines>2</Lines>
  <Paragraphs>1</Paragraphs>
  <TotalTime>3</TotalTime>
  <ScaleCrop>false</ScaleCrop>
  <LinksUpToDate>false</LinksUpToDate>
  <CharactersWithSpaces>2049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2021-05-06T08:15:00Z</dcterms:created>
  <dc:creator>lenovo</dc:creator>
  <cp:lastModifiedBy>WPS_1718357893</cp:lastModifiedBy>
  <dcterms:modified xsi:type="dcterms:W3CDTF">2024-07-03T01:34:53Z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EC29AF04760E4B49AB9751DC24002E68_13</vt:lpwstr>
  </property>
</Properties>
</file>