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</w:pP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广西国际壮医医院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  <w:lang w:val="en-US" w:eastAsia="zh-CN"/>
        </w:rPr>
        <w:t>人类辅助生殖实验室医疗设备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公开询价公告</w:t>
      </w:r>
    </w:p>
    <w:p>
      <w:pPr>
        <w:pStyle w:val="2"/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根据医院工作需要，我院近期拟采购一批设备（详见附件清单），请有意向，具有资质的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各品牌代理商或厂家</w:t>
      </w:r>
      <w:r>
        <w:rPr>
          <w:rFonts w:hint="eastAsia" w:ascii="仿宋" w:hAnsi="仿宋" w:eastAsia="仿宋" w:cs="仿宋"/>
          <w:kern w:val="2"/>
          <w:sz w:val="32"/>
          <w:szCs w:val="32"/>
        </w:rPr>
        <w:t>前来报名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本公告报名有效期自挂网之日起至202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kern w:val="2"/>
          <w:sz w:val="32"/>
          <w:szCs w:val="32"/>
        </w:rPr>
        <w:t>日1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2"/>
          <w:sz w:val="32"/>
          <w:szCs w:val="32"/>
        </w:rPr>
        <w:t>: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0截止。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请各品牌厂家、代理商见本公告后，携带有效证件及产品资料前来我院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报名。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报名必备证件资料：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报名公司项目联系人、联系电话、电子邮箱、拟报名项目名称、报价单（原件盖章）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且提供报价相应依据说明,如区内其他医院购买设备合同、查询到的中标价格等。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代理公司营业执照、医疗器械经营许可证、授权书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生产企业营业执照、生产企业医疗器械经营许可证、医疗器械注册证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设备彩页、</w:t>
      </w:r>
      <w:r>
        <w:rPr>
          <w:rFonts w:hint="eastAsia" w:ascii="仿宋" w:hAnsi="仿宋" w:eastAsia="仿宋" w:cs="仿宋"/>
          <w:kern w:val="2"/>
          <w:sz w:val="32"/>
          <w:szCs w:val="32"/>
        </w:rPr>
        <w:t>设备详细参数表及配置清单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设备使用专用耗材的，按耗材的常规使用量提供报价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报名方式：现场报名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材料要求：请按报名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必备资料</w:t>
      </w:r>
      <w:r>
        <w:rPr>
          <w:rFonts w:hint="eastAsia" w:ascii="仿宋" w:hAnsi="仿宋" w:eastAsia="仿宋" w:cs="仿宋"/>
          <w:kern w:val="2"/>
          <w:sz w:val="32"/>
          <w:szCs w:val="32"/>
        </w:rPr>
        <w:t>逐一整理纸质版材料，纸质版及产品介绍彩页一式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二份</w:t>
      </w:r>
      <w:r>
        <w:rPr>
          <w:rFonts w:hint="eastAsia" w:ascii="仿宋" w:hAnsi="仿宋" w:eastAsia="仿宋" w:cs="仿宋"/>
          <w:kern w:val="2"/>
          <w:sz w:val="32"/>
          <w:szCs w:val="32"/>
        </w:rPr>
        <w:t>，密封后现场递交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电子版一份（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发送至邮箱gzyxzbb2018@163.com</w:t>
      </w:r>
      <w:r>
        <w:rPr>
          <w:rFonts w:hint="eastAsia" w:ascii="仿宋" w:hAnsi="仿宋" w:eastAsia="仿宋" w:cs="仿宋"/>
          <w:kern w:val="2"/>
          <w:sz w:val="32"/>
          <w:szCs w:val="32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（3）报名地址：</w:t>
      </w:r>
      <w:r>
        <w:rPr>
          <w:rFonts w:hint="eastAsia" w:ascii="仿宋" w:hAnsi="仿宋" w:eastAsia="仿宋" w:cs="仿宋"/>
          <w:kern w:val="2"/>
          <w:sz w:val="32"/>
          <w:szCs w:val="32"/>
        </w:rPr>
        <w:t>南宁市良庆区秋月路8号广西国际壮医医院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面对门诊大门左侧（急诊科方向）医学装备部；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（4）联系人：刘老师；联系电话0771-3376500。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/>
          <w:color w:val="555555"/>
          <w:sz w:val="18"/>
          <w:szCs w:val="18"/>
        </w:rPr>
      </w:pP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</w:rPr>
        <w:t>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产前诊断细胞遗传学实验室项目设备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公开询价公告（含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报价表）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附件2：产前诊断细胞遗传学实验室项目设备需求清单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广西国际壮医医院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                            2024年4月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7日</w:t>
      </w: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附件1</w:t>
      </w:r>
    </w:p>
    <w:p>
      <w:pPr>
        <w:pStyle w:val="5"/>
        <w:spacing w:before="240"/>
        <w:ind w:left="5"/>
        <w:jc w:val="center"/>
        <w:rPr>
          <w:rFonts w:hint="eastAsia" w:hAnsi="宋体" w:cs="宋体"/>
          <w:b/>
          <w:color w:val="000000"/>
          <w:sz w:val="28"/>
          <w:szCs w:val="28"/>
        </w:rPr>
      </w:pP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hAnsi="宋体" w:cs="宋体"/>
          <w:b/>
          <w:bCs/>
          <w:kern w:val="0"/>
          <w:sz w:val="30"/>
          <w:szCs w:val="30"/>
          <w:u w:val="single"/>
        </w:rPr>
        <w:t>（项目名称）</w:t>
      </w: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 w:val="28"/>
          <w:szCs w:val="28"/>
        </w:rPr>
        <w:t>报价表（格式）</w:t>
      </w:r>
    </w:p>
    <w:tbl>
      <w:tblPr>
        <w:tblStyle w:val="9"/>
        <w:tblpPr w:leftFromText="180" w:rightFromText="180" w:vertAnchor="text" w:horzAnchor="page" w:tblpX="1511" w:tblpY="263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1417"/>
        <w:gridCol w:w="1418"/>
        <w:gridCol w:w="425"/>
        <w:gridCol w:w="567"/>
        <w:gridCol w:w="70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设备名称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品牌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规格、型号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生产企业规模（大/中/小/微）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64" w:type="dxa"/>
            <w:gridSpan w:val="9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560" w:firstLineChars="200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合计：人民币（大写）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（¥        ）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法定代表人或其委托代理人签名（或盖章）：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报价公司（公章）：                        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日期：     年    月    日</w:t>
      </w:r>
    </w:p>
    <w:p>
      <w:pPr>
        <w:pStyle w:val="8"/>
        <w:shd w:val="clear" w:color="auto" w:fill="FFFFFF"/>
        <w:ind w:firstLine="480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RiNGU3NjcyNTM4NzBkMWEwYTU5NzA3ZjMwODkwOTQifQ=="/>
  </w:docVars>
  <w:rsids>
    <w:rsidRoot w:val="00572A2A"/>
    <w:rsid w:val="000A5A3C"/>
    <w:rsid w:val="000D34AB"/>
    <w:rsid w:val="000E2F58"/>
    <w:rsid w:val="00104DF9"/>
    <w:rsid w:val="00342000"/>
    <w:rsid w:val="00411401"/>
    <w:rsid w:val="00572A2A"/>
    <w:rsid w:val="008C6868"/>
    <w:rsid w:val="008D02FA"/>
    <w:rsid w:val="00BE1A29"/>
    <w:rsid w:val="00C17B65"/>
    <w:rsid w:val="00C20E7F"/>
    <w:rsid w:val="00C31E64"/>
    <w:rsid w:val="00C32586"/>
    <w:rsid w:val="00D962FB"/>
    <w:rsid w:val="00DF3B47"/>
    <w:rsid w:val="00E31611"/>
    <w:rsid w:val="00F744A3"/>
    <w:rsid w:val="06C81A80"/>
    <w:rsid w:val="08AE55A2"/>
    <w:rsid w:val="093E1E95"/>
    <w:rsid w:val="094B7596"/>
    <w:rsid w:val="18B75814"/>
    <w:rsid w:val="1C746B04"/>
    <w:rsid w:val="3193352E"/>
    <w:rsid w:val="33595004"/>
    <w:rsid w:val="3C723457"/>
    <w:rsid w:val="597B75A9"/>
    <w:rsid w:val="6E081C25"/>
    <w:rsid w:val="6F0E31AA"/>
    <w:rsid w:val="6F255FBF"/>
    <w:rsid w:val="7DC12696"/>
    <w:rsid w:val="7E2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qFormat/>
    <w:uiPriority w:val="0"/>
    <w:rPr>
      <w:b/>
      <w:bCs/>
      <w:sz w:val="44"/>
      <w:szCs w:val="20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sz w:val="21"/>
    </w:rPr>
  </w:style>
  <w:style w:type="paragraph" w:styleId="6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4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6302-3CCC-4FA4-8809-9FD52E277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2021-05-06T08:15:00Z</dcterms:created>
  <dc:creator>lenovo</dc:creator>
  <cp:lastModifiedBy>霍俊廷</cp:lastModifiedBy>
  <dcterms:modified xsi:type="dcterms:W3CDTF">2024-04-07T07:30:29Z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4BA0025D49F94F13AB2BBBDAF49C8B57_12</vt:lpwstr>
  </property>
</Properties>
</file>